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93" w:rsidRPr="008C3393" w:rsidRDefault="008C3393" w:rsidP="008C3393">
      <w:pPr>
        <w:pStyle w:val="c13"/>
        <w:shd w:val="clear" w:color="auto" w:fill="FFFFFF"/>
        <w:spacing w:before="0" w:beforeAutospacing="0" w:after="0" w:afterAutospacing="0" w:line="276" w:lineRule="auto"/>
        <w:jc w:val="both"/>
        <w:rPr>
          <w:rStyle w:val="c5"/>
          <w:b/>
          <w:color w:val="000000"/>
          <w:sz w:val="32"/>
          <w:szCs w:val="32"/>
        </w:rPr>
      </w:pPr>
      <w:r w:rsidRPr="008C3393">
        <w:rPr>
          <w:rStyle w:val="c5"/>
          <w:b/>
          <w:color w:val="000000"/>
          <w:sz w:val="32"/>
          <w:szCs w:val="32"/>
        </w:rPr>
        <w:t>Дидактические игры для детей 2-3 лет.</w:t>
      </w:r>
    </w:p>
    <w:p w:rsidR="008C3393" w:rsidRPr="008C3393" w:rsidRDefault="008C3393" w:rsidP="008C3393">
      <w:pPr>
        <w:pStyle w:val="c13"/>
        <w:shd w:val="clear" w:color="auto" w:fill="FFFFFF"/>
        <w:spacing w:before="0" w:beforeAutospacing="0" w:after="0" w:afterAutospacing="0" w:line="276" w:lineRule="auto"/>
        <w:jc w:val="both"/>
        <w:rPr>
          <w:b/>
          <w:color w:val="000000"/>
          <w:sz w:val="32"/>
          <w:szCs w:val="32"/>
          <w:u w:val="single"/>
        </w:rPr>
      </w:pPr>
      <w:r w:rsidRPr="008C3393">
        <w:rPr>
          <w:rStyle w:val="c5"/>
          <w:b/>
          <w:color w:val="000000"/>
          <w:sz w:val="32"/>
          <w:szCs w:val="32"/>
          <w:u w:val="single"/>
        </w:rPr>
        <w:t>Форма</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5"/>
          <w:b/>
          <w:bCs/>
          <w:color w:val="000000"/>
          <w:sz w:val="28"/>
          <w:szCs w:val="28"/>
        </w:rPr>
        <w:t>Игра 1. «Разложи фигурки по домикам»</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Цель:</w:t>
      </w:r>
      <w:r w:rsidRPr="008C3393">
        <w:rPr>
          <w:rStyle w:val="c4"/>
          <w:color w:val="000000"/>
          <w:sz w:val="28"/>
          <w:szCs w:val="28"/>
        </w:rPr>
        <w:t> 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Материалы:</w:t>
      </w:r>
      <w:r w:rsidRPr="008C3393">
        <w:rPr>
          <w:rStyle w:val="c4"/>
          <w:color w:val="000000"/>
          <w:sz w:val="28"/>
          <w:szCs w:val="28"/>
        </w:rPr>
        <w:t> пять больших фигур (квадрат, круг, треугольник, овал, прямоугольник). Много маленьких таких же фигур.</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Ход игры:</w:t>
      </w:r>
      <w:r w:rsidRPr="008C3393">
        <w:rPr>
          <w:rStyle w:val="c4"/>
          <w:color w:val="000000"/>
          <w:sz w:val="28"/>
          <w:szCs w:val="28"/>
        </w:rPr>
        <w:t> разложите перед ребенком большие фигуры- домики, и много маленьких и поиграйте с ними: «Вот веселые разноцветные фигурки. Это круг, он катиться – вот так! А это квадрат. Его можно поставить».</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4"/>
          <w:color w:val="000000"/>
          <w:sz w:val="28"/>
          <w:szCs w:val="28"/>
        </w:rPr>
        <w:t>Затем предложите разложить маленькие фигурки «по кроваткам»: «Наступил вечер. Фигуркам пора отдыхать. Давайте положим их спать в кроватки».</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4"/>
          <w:color w:val="000000"/>
          <w:sz w:val="28"/>
          <w:szCs w:val="28"/>
        </w:rPr>
        <w:t>Раздайте детям по маленькой фигурке и предложите по очереди найти место каждой из них. Когда дети разложат все фигуры, подведите итог игры: «Вот теперь все фигурки нашли свои кроватки и отдыхают. Затем еще раз покажите и назовите все фигуры, не требуя от детей повторения.</w:t>
      </w:r>
    </w:p>
    <w:p w:rsidR="008C3393" w:rsidRDefault="008C3393" w:rsidP="008C3393">
      <w:pPr>
        <w:pStyle w:val="c1"/>
        <w:shd w:val="clear" w:color="auto" w:fill="FFFFFF"/>
        <w:spacing w:before="0" w:beforeAutospacing="0" w:after="0" w:afterAutospacing="0" w:line="276" w:lineRule="auto"/>
        <w:jc w:val="both"/>
        <w:rPr>
          <w:rStyle w:val="c4"/>
          <w:color w:val="000000"/>
          <w:sz w:val="28"/>
          <w:szCs w:val="28"/>
        </w:rPr>
      </w:pPr>
      <w:r w:rsidRPr="008C3393">
        <w:rPr>
          <w:rStyle w:val="c4"/>
          <w:color w:val="000000"/>
          <w:sz w:val="28"/>
          <w:szCs w:val="28"/>
        </w:rPr>
        <w:t xml:space="preserve">Эту игру можно повторять многократно, каждый раз изменяя ее сюжет. </w:t>
      </w:r>
    </w:p>
    <w:p w:rsidR="008C3393" w:rsidRDefault="008C3393" w:rsidP="008C3393">
      <w:pPr>
        <w:pStyle w:val="c1"/>
        <w:shd w:val="clear" w:color="auto" w:fill="FFFFFF"/>
        <w:spacing w:before="0" w:beforeAutospacing="0" w:after="0" w:afterAutospacing="0" w:line="276" w:lineRule="auto"/>
        <w:jc w:val="both"/>
        <w:rPr>
          <w:rStyle w:val="c4"/>
          <w:color w:val="000000"/>
          <w:sz w:val="28"/>
          <w:szCs w:val="28"/>
        </w:rPr>
      </w:pP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5"/>
          <w:b/>
          <w:bCs/>
          <w:color w:val="000000"/>
          <w:sz w:val="28"/>
          <w:szCs w:val="28"/>
        </w:rPr>
        <w:t>Игра 2. «Катится – не катится»</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Цель:</w:t>
      </w:r>
      <w:r w:rsidRPr="008C3393">
        <w:rPr>
          <w:rStyle w:val="c4"/>
          <w:color w:val="000000"/>
          <w:sz w:val="28"/>
          <w:szCs w:val="28"/>
        </w:rPr>
        <w:t> познакомить с объемными геометрическими телами – кубом шаром.</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Материалы:</w:t>
      </w:r>
      <w:r w:rsidRPr="008C3393">
        <w:rPr>
          <w:rStyle w:val="c4"/>
          <w:color w:val="000000"/>
          <w:sz w:val="28"/>
          <w:szCs w:val="28"/>
        </w:rPr>
        <w:t> кубики и шарики разного размера и цвета.</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Ход игры:</w:t>
      </w:r>
      <w:r w:rsidRPr="008C3393">
        <w:rPr>
          <w:rStyle w:val="c4"/>
          <w:color w:val="000000"/>
          <w:sz w:val="28"/>
          <w:szCs w:val="28"/>
        </w:rPr>
        <w:t> покажите детям шар, затем кубик, сопровождая действия словами: «Это шар, он катится - вот так. Шары гладкие. Потрогайте. А это кубик. Кубик может катиться? Нет, не может. Зато у него есть углы, потрогайте их».</w:t>
      </w:r>
    </w:p>
    <w:p w:rsidR="008C3393" w:rsidRDefault="008C3393" w:rsidP="008C3393">
      <w:pPr>
        <w:pStyle w:val="c1"/>
        <w:shd w:val="clear" w:color="auto" w:fill="FFFFFF"/>
        <w:spacing w:before="0" w:beforeAutospacing="0" w:after="0" w:afterAutospacing="0" w:line="276" w:lineRule="auto"/>
        <w:jc w:val="both"/>
        <w:rPr>
          <w:rStyle w:val="c4"/>
          <w:color w:val="000000"/>
          <w:sz w:val="28"/>
          <w:szCs w:val="28"/>
        </w:rPr>
      </w:pPr>
      <w:r w:rsidRPr="008C3393">
        <w:rPr>
          <w:rStyle w:val="c4"/>
          <w:color w:val="000000"/>
          <w:sz w:val="28"/>
          <w:szCs w:val="28"/>
        </w:rPr>
        <w:t xml:space="preserve">Дайте детям по одному кубику и шарику и предложите поиграть с ними: поставить на пол, на стол, друг на друга, покатать и т. д. Затем попросите разложить предметы по коробкам: шары в одну коробку, а кубики в другую. </w:t>
      </w:r>
    </w:p>
    <w:p w:rsidR="008C3393" w:rsidRDefault="008C3393" w:rsidP="008C3393">
      <w:pPr>
        <w:pStyle w:val="c1"/>
        <w:shd w:val="clear" w:color="auto" w:fill="FFFFFF"/>
        <w:spacing w:before="0" w:beforeAutospacing="0" w:after="0" w:afterAutospacing="0" w:line="276" w:lineRule="auto"/>
        <w:jc w:val="both"/>
        <w:rPr>
          <w:rStyle w:val="c4"/>
          <w:color w:val="000000"/>
          <w:sz w:val="28"/>
          <w:szCs w:val="28"/>
        </w:rPr>
      </w:pP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5"/>
          <w:b/>
          <w:bCs/>
          <w:color w:val="000000"/>
          <w:sz w:val="28"/>
          <w:szCs w:val="28"/>
        </w:rPr>
        <w:t>Игра 3. «Фигуры играют в прятки»</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Цель:</w:t>
      </w:r>
      <w:r w:rsidRPr="008C3393">
        <w:rPr>
          <w:rStyle w:val="c4"/>
          <w:color w:val="000000"/>
          <w:sz w:val="28"/>
          <w:szCs w:val="28"/>
        </w:rPr>
        <w:t> познакомить с объемными геометрическими телами – кубом и шаром; учить подбирать нужные формы.</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Материалы:</w:t>
      </w:r>
      <w:r w:rsidRPr="008C3393">
        <w:rPr>
          <w:rStyle w:val="c4"/>
          <w:color w:val="000000"/>
          <w:sz w:val="28"/>
          <w:szCs w:val="28"/>
        </w:rPr>
        <w:t> картонная коробка среднего размера (1 – 2 шт.) с квадратными и круглыми прорезями; кубики и шарики одинакового размера.</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Ход игры:</w:t>
      </w:r>
      <w:r w:rsidRPr="008C3393">
        <w:rPr>
          <w:rStyle w:val="c4"/>
          <w:color w:val="000000"/>
          <w:sz w:val="28"/>
          <w:szCs w:val="28"/>
        </w:rPr>
        <w:t> покажите детям коробку и научите их проталкивать в прорези – сначала шары, потом кубики. Затем предложите поиграть в прятки: «Игрушки решили поиграть в прятки. Давайте поможем им спрятаться в коробку».</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4"/>
          <w:color w:val="000000"/>
          <w:sz w:val="28"/>
          <w:szCs w:val="28"/>
        </w:rPr>
        <w:lastRenderedPageBreak/>
        <w:t>Раздайте детям кубики и шарики и предложите по очереди протолкнуть их в соответствующие по форме отверстия в коробке. Эту игру можно повторять многократно.</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4"/>
          <w:color w:val="000000"/>
          <w:sz w:val="28"/>
          <w:szCs w:val="28"/>
        </w:rPr>
        <w:t>Можно сделать прорези в двух коробках: в одной в форме круга, а в другой в форме квадрата и предложить детям спрятать фигурки в домики. Когда дети выполнят задание, вместе с ними загляните в домики и посмотрите на их «жителей», обратив внимание малышей на то, что в одном домике живут шарики, а в другом кубики.</w:t>
      </w:r>
    </w:p>
    <w:p w:rsidR="008C3393" w:rsidRDefault="008C3393" w:rsidP="008C3393">
      <w:pPr>
        <w:pStyle w:val="c1"/>
        <w:shd w:val="clear" w:color="auto" w:fill="FFFFFF"/>
        <w:spacing w:before="0" w:beforeAutospacing="0" w:after="0" w:afterAutospacing="0" w:line="276" w:lineRule="auto"/>
        <w:jc w:val="both"/>
        <w:rPr>
          <w:rStyle w:val="c5"/>
          <w:b/>
          <w:bCs/>
          <w:color w:val="000000"/>
          <w:sz w:val="28"/>
          <w:szCs w:val="28"/>
        </w:rPr>
      </w:pP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5"/>
          <w:b/>
          <w:bCs/>
          <w:color w:val="000000"/>
          <w:sz w:val="28"/>
          <w:szCs w:val="28"/>
        </w:rPr>
        <w:t>Игра 4. «Найди пару по форме»</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Цель:</w:t>
      </w:r>
      <w:r w:rsidRPr="008C3393">
        <w:rPr>
          <w:rStyle w:val="c4"/>
          <w:color w:val="000000"/>
          <w:sz w:val="28"/>
          <w:szCs w:val="28"/>
        </w:rPr>
        <w:t> учить подбирать нужные формы методом зрительного соотнесения.</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Материалы:</w:t>
      </w:r>
      <w:r w:rsidRPr="008C3393">
        <w:rPr>
          <w:rStyle w:val="c4"/>
          <w:color w:val="000000"/>
          <w:sz w:val="28"/>
          <w:szCs w:val="28"/>
        </w:rPr>
        <w:t> пары плоских геометрических фигур из картона разного цвета (круги, квадраты, треугольники, овалы, прямоугольники, коробка или шляпа.</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Ход игры:</w:t>
      </w:r>
      <w:r w:rsidRPr="008C3393">
        <w:rPr>
          <w:rStyle w:val="c4"/>
          <w:color w:val="000000"/>
          <w:sz w:val="28"/>
          <w:szCs w:val="28"/>
        </w:rPr>
        <w:t> перед началом игры подберите пары геометрических фигур по количеству играющих (некоторые пары могут повторяться). Раздайте детям фигурки или предложите им не глядя вытащить по одной из коробки или шляпы. Попросите малышей внимательно рассмотреть фигуры, а затем найти себе пары – ребенка с такой же фигуркой.</w:t>
      </w:r>
    </w:p>
    <w:p w:rsidR="008C3393" w:rsidRDefault="008C3393" w:rsidP="008C3393">
      <w:pPr>
        <w:pStyle w:val="c1"/>
        <w:shd w:val="clear" w:color="auto" w:fill="FFFFFF"/>
        <w:spacing w:before="0" w:beforeAutospacing="0" w:after="0" w:afterAutospacing="0" w:line="276" w:lineRule="auto"/>
        <w:jc w:val="both"/>
        <w:rPr>
          <w:rStyle w:val="c4"/>
          <w:color w:val="000000"/>
          <w:sz w:val="28"/>
          <w:szCs w:val="28"/>
        </w:rPr>
      </w:pPr>
      <w:r w:rsidRPr="008C3393">
        <w:rPr>
          <w:rStyle w:val="c4"/>
          <w:color w:val="000000"/>
          <w:sz w:val="28"/>
          <w:szCs w:val="28"/>
        </w:rPr>
        <w:t xml:space="preserve">Эту игру можно повторять многократно, предлагая детям геометрические фигуры разных цветов и из разных материалов. </w:t>
      </w:r>
    </w:p>
    <w:p w:rsidR="008C3393" w:rsidRDefault="008C3393" w:rsidP="008C3393">
      <w:pPr>
        <w:pStyle w:val="c1"/>
        <w:shd w:val="clear" w:color="auto" w:fill="FFFFFF"/>
        <w:spacing w:before="0" w:beforeAutospacing="0" w:after="0" w:afterAutospacing="0" w:line="276" w:lineRule="auto"/>
        <w:jc w:val="both"/>
        <w:rPr>
          <w:rStyle w:val="c4"/>
          <w:color w:val="000000"/>
          <w:sz w:val="28"/>
          <w:szCs w:val="28"/>
        </w:rPr>
      </w:pP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5"/>
          <w:b/>
          <w:bCs/>
          <w:color w:val="000000"/>
          <w:sz w:val="28"/>
          <w:szCs w:val="28"/>
        </w:rPr>
        <w:t>Игра 5. «Найди лишнюю фигурку»</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Цель:</w:t>
      </w:r>
      <w:r w:rsidRPr="008C3393">
        <w:rPr>
          <w:rStyle w:val="c4"/>
          <w:color w:val="000000"/>
          <w:sz w:val="28"/>
          <w:szCs w:val="28"/>
        </w:rPr>
        <w:t> учить сравнивать фигуры методом зрительного соотнесения.</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Материалы:</w:t>
      </w:r>
      <w:r w:rsidRPr="008C3393">
        <w:rPr>
          <w:rStyle w:val="c4"/>
          <w:color w:val="000000"/>
          <w:sz w:val="28"/>
          <w:szCs w:val="28"/>
        </w:rPr>
        <w:t> плоские геометрические фигуры, разного цвета или карточки с их изображением (круги, квадраты, треугольники, овалы, прямоугольник</w:t>
      </w:r>
      <w:r>
        <w:rPr>
          <w:rStyle w:val="c4"/>
          <w:color w:val="000000"/>
          <w:sz w:val="28"/>
          <w:szCs w:val="28"/>
        </w:rPr>
        <w:t>и, по 5 – 10 штук каждой формы)</w:t>
      </w:r>
      <w:r w:rsidRPr="008C3393">
        <w:rPr>
          <w:rStyle w:val="c4"/>
          <w:color w:val="000000"/>
          <w:sz w:val="28"/>
          <w:szCs w:val="28"/>
        </w:rPr>
        <w:t>.</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Ход игры:</w:t>
      </w:r>
      <w:r w:rsidRPr="008C3393">
        <w:rPr>
          <w:rStyle w:val="c4"/>
          <w:color w:val="000000"/>
          <w:sz w:val="28"/>
          <w:szCs w:val="28"/>
        </w:rPr>
        <w:t> это занятие проводится индивидуально или с небольшой группой детей.</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4"/>
          <w:color w:val="000000"/>
          <w:sz w:val="28"/>
          <w:szCs w:val="28"/>
        </w:rPr>
        <w:t>Перед каждым ребенком положите по 4 фигурки одного цвета, одна из которой отличается по форме. Предложите ребенку найти и показать лишнюю фигурку: «Рассмотри внимательно фигурки. Найди и покажи фигурку, которая отличается от других по форме».</w:t>
      </w:r>
    </w:p>
    <w:p w:rsidR="008C3393" w:rsidRDefault="008C3393" w:rsidP="008C3393">
      <w:pPr>
        <w:pStyle w:val="c1"/>
        <w:shd w:val="clear" w:color="auto" w:fill="FFFFFF"/>
        <w:spacing w:before="0" w:beforeAutospacing="0" w:after="0" w:afterAutospacing="0" w:line="276" w:lineRule="auto"/>
        <w:jc w:val="both"/>
        <w:rPr>
          <w:rStyle w:val="c4"/>
          <w:color w:val="000000"/>
          <w:sz w:val="28"/>
          <w:szCs w:val="28"/>
        </w:rPr>
      </w:pPr>
      <w:r w:rsidRPr="008C3393">
        <w:rPr>
          <w:rStyle w:val="c4"/>
          <w:color w:val="000000"/>
          <w:sz w:val="28"/>
          <w:szCs w:val="28"/>
        </w:rPr>
        <w:t xml:space="preserve">Игру можно усложнить, предлагая малышу фигурки разного цвета и размера. </w:t>
      </w:r>
    </w:p>
    <w:p w:rsidR="008C3393" w:rsidRDefault="008C3393" w:rsidP="008C3393">
      <w:pPr>
        <w:pStyle w:val="c1"/>
        <w:shd w:val="clear" w:color="auto" w:fill="FFFFFF"/>
        <w:spacing w:before="0" w:beforeAutospacing="0" w:after="0" w:afterAutospacing="0" w:line="276" w:lineRule="auto"/>
        <w:jc w:val="both"/>
        <w:rPr>
          <w:rStyle w:val="c4"/>
          <w:color w:val="000000"/>
          <w:sz w:val="28"/>
          <w:szCs w:val="28"/>
        </w:rPr>
      </w:pP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5"/>
          <w:b/>
          <w:bCs/>
          <w:color w:val="000000"/>
          <w:sz w:val="28"/>
          <w:szCs w:val="28"/>
        </w:rPr>
        <w:t>Игра 6. «Башни»</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Цель:</w:t>
      </w:r>
      <w:r w:rsidRPr="008C3393">
        <w:rPr>
          <w:rStyle w:val="c4"/>
          <w:color w:val="000000"/>
          <w:sz w:val="28"/>
          <w:szCs w:val="28"/>
        </w:rPr>
        <w:t> познакомить с формой предметов; учить подбирать фигуры соответствующих форм.</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lastRenderedPageBreak/>
        <w:t>Материалы:</w:t>
      </w:r>
      <w:r w:rsidRPr="008C3393">
        <w:rPr>
          <w:rStyle w:val="c4"/>
          <w:color w:val="000000"/>
          <w:sz w:val="28"/>
          <w:szCs w:val="28"/>
        </w:rPr>
        <w:t> пластмассовые или деревянные вкладыши – пирамидки квадратной и круглой формы.</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0"/>
          <w:b/>
          <w:bCs/>
          <w:color w:val="000000"/>
          <w:sz w:val="28"/>
          <w:szCs w:val="28"/>
        </w:rPr>
        <w:t>Ход игры:</w:t>
      </w:r>
      <w:r w:rsidRPr="008C3393">
        <w:rPr>
          <w:rStyle w:val="c4"/>
          <w:color w:val="000000"/>
          <w:sz w:val="28"/>
          <w:szCs w:val="28"/>
        </w:rPr>
        <w:t> сначала эту игру лучше проводить индивидуально с каждым ребенком.</w:t>
      </w:r>
    </w:p>
    <w:p w:rsidR="008C3393" w:rsidRPr="008C3393" w:rsidRDefault="008C3393" w:rsidP="008C3393">
      <w:pPr>
        <w:pStyle w:val="c1"/>
        <w:shd w:val="clear" w:color="auto" w:fill="FFFFFF"/>
        <w:spacing w:before="0" w:beforeAutospacing="0" w:after="0" w:afterAutospacing="0" w:line="276" w:lineRule="auto"/>
        <w:jc w:val="both"/>
        <w:rPr>
          <w:color w:val="000000"/>
          <w:sz w:val="28"/>
          <w:szCs w:val="28"/>
        </w:rPr>
      </w:pPr>
      <w:r w:rsidRPr="008C3393">
        <w:rPr>
          <w:rStyle w:val="c4"/>
          <w:color w:val="000000"/>
          <w:sz w:val="28"/>
          <w:szCs w:val="28"/>
        </w:rPr>
        <w:t>Попросите малыша разобрать вкладыши и перемешать их. Предложите ему собрать две башни – пирамиды. Для того чтобы ребенку было легче справиться с задачей, помогите ему разделить вкладыши на две группы – квадратные и круглые. Потом башни можно разрушить, перевернуть вкладыши и собрать их</w:t>
      </w:r>
      <w:r>
        <w:rPr>
          <w:rStyle w:val="c4"/>
          <w:color w:val="000000"/>
          <w:sz w:val="28"/>
          <w:szCs w:val="28"/>
        </w:rPr>
        <w:t>.</w:t>
      </w:r>
      <w:bookmarkStart w:id="0" w:name="_GoBack"/>
      <w:bookmarkEnd w:id="0"/>
    </w:p>
    <w:p w:rsidR="00127228" w:rsidRPr="008C3393" w:rsidRDefault="00127228" w:rsidP="008C3393">
      <w:pPr>
        <w:spacing w:line="276" w:lineRule="auto"/>
        <w:rPr>
          <w:rFonts w:ascii="Times New Roman" w:hAnsi="Times New Roman" w:cs="Times New Roman"/>
          <w:sz w:val="28"/>
          <w:szCs w:val="28"/>
        </w:rPr>
      </w:pPr>
    </w:p>
    <w:sectPr w:rsidR="00127228" w:rsidRPr="008C3393" w:rsidSect="008C339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93"/>
    <w:rsid w:val="00127228"/>
    <w:rsid w:val="008C3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1F8AA-86EE-4610-B359-FC775F30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8C3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C3393"/>
  </w:style>
  <w:style w:type="paragraph" w:customStyle="1" w:styleId="c1">
    <w:name w:val="c1"/>
    <w:basedOn w:val="a"/>
    <w:rsid w:val="008C3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C3393"/>
  </w:style>
  <w:style w:type="character" w:customStyle="1" w:styleId="c4">
    <w:name w:val="c4"/>
    <w:basedOn w:val="a0"/>
    <w:rsid w:val="008C3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3797</Characters>
  <Application>Microsoft Office Word</Application>
  <DocSecurity>0</DocSecurity>
  <Lines>31</Lines>
  <Paragraphs>8</Paragraphs>
  <ScaleCrop>false</ScaleCrop>
  <Company>SPecialiST RePack</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1311964</dc:creator>
  <cp:keywords/>
  <dc:description/>
  <cp:lastModifiedBy>1311964</cp:lastModifiedBy>
  <cp:revision>1</cp:revision>
  <dcterms:created xsi:type="dcterms:W3CDTF">2020-04-20T05:06:00Z</dcterms:created>
  <dcterms:modified xsi:type="dcterms:W3CDTF">2020-04-20T05:11:00Z</dcterms:modified>
</cp:coreProperties>
</file>