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24" w:rsidRPr="00BB2D7C" w:rsidRDefault="00934924" w:rsidP="00934924">
      <w:pPr>
        <w:pBdr>
          <w:bottom w:val="single" w:sz="12" w:space="1" w:color="auto"/>
        </w:pBdr>
        <w:tabs>
          <w:tab w:val="left" w:pos="9214"/>
        </w:tabs>
        <w:jc w:val="center"/>
        <w:rPr>
          <w:sz w:val="20"/>
          <w:szCs w:val="20"/>
        </w:rPr>
      </w:pPr>
      <w:r w:rsidRPr="00BB2D7C">
        <w:rPr>
          <w:sz w:val="20"/>
          <w:szCs w:val="20"/>
        </w:rPr>
        <w:t xml:space="preserve">Муниципальное  бюджетное дошкольное образовательное учреждение </w:t>
      </w:r>
    </w:p>
    <w:p w:rsidR="00934924" w:rsidRPr="00BB2D7C" w:rsidRDefault="00934924" w:rsidP="00934924">
      <w:pPr>
        <w:pBdr>
          <w:bottom w:val="single" w:sz="12" w:space="1" w:color="auto"/>
        </w:pBdr>
        <w:tabs>
          <w:tab w:val="left" w:pos="9214"/>
        </w:tabs>
        <w:jc w:val="center"/>
        <w:rPr>
          <w:sz w:val="20"/>
          <w:szCs w:val="20"/>
        </w:rPr>
      </w:pPr>
      <w:r w:rsidRPr="00BB2D7C">
        <w:rPr>
          <w:sz w:val="20"/>
          <w:szCs w:val="20"/>
        </w:rPr>
        <w:t>« Детский сад  № 423 г. Челябинска»</w:t>
      </w:r>
    </w:p>
    <w:p w:rsidR="00934924" w:rsidRPr="00BB2D7C" w:rsidRDefault="00934924" w:rsidP="00934924">
      <w:pPr>
        <w:tabs>
          <w:tab w:val="left" w:pos="0"/>
        </w:tabs>
        <w:jc w:val="center"/>
        <w:rPr>
          <w:sz w:val="20"/>
          <w:szCs w:val="20"/>
        </w:rPr>
      </w:pPr>
      <w:r w:rsidRPr="00BB2D7C">
        <w:rPr>
          <w:sz w:val="20"/>
          <w:szCs w:val="20"/>
        </w:rPr>
        <w:t xml:space="preserve">ул. Шенкурская , 11-а ,  454084, г. Челябинск, тел.: 791-99-06, 791-28-81, </w:t>
      </w:r>
      <w:proofErr w:type="spellStart"/>
      <w:r w:rsidRPr="00BB2D7C">
        <w:rPr>
          <w:sz w:val="20"/>
          <w:szCs w:val="20"/>
          <w:lang w:val="en-US"/>
        </w:rPr>
        <w:t>mdou</w:t>
      </w:r>
      <w:proofErr w:type="spellEnd"/>
      <w:r w:rsidRPr="00BB2D7C">
        <w:rPr>
          <w:sz w:val="20"/>
          <w:szCs w:val="20"/>
        </w:rPr>
        <w:t>423@</w:t>
      </w:r>
      <w:r w:rsidRPr="00BB2D7C">
        <w:rPr>
          <w:sz w:val="20"/>
          <w:szCs w:val="20"/>
          <w:lang w:val="en-US"/>
        </w:rPr>
        <w:t>mail</w:t>
      </w:r>
      <w:r w:rsidRPr="00BB2D7C">
        <w:rPr>
          <w:sz w:val="20"/>
          <w:szCs w:val="20"/>
        </w:rPr>
        <w:t>.</w:t>
      </w:r>
      <w:proofErr w:type="spellStart"/>
      <w:r w:rsidRPr="00BB2D7C">
        <w:rPr>
          <w:sz w:val="20"/>
          <w:szCs w:val="20"/>
          <w:lang w:val="en-US"/>
        </w:rPr>
        <w:t>ru</w:t>
      </w:r>
      <w:proofErr w:type="spellEnd"/>
    </w:p>
    <w:p w:rsidR="00934924" w:rsidRPr="00BB2D7C" w:rsidRDefault="00934924" w:rsidP="00934924">
      <w:pPr>
        <w:jc w:val="center"/>
        <w:rPr>
          <w:sz w:val="20"/>
          <w:szCs w:val="20"/>
        </w:rPr>
      </w:pPr>
    </w:p>
    <w:p w:rsidR="00756468" w:rsidRPr="00934924" w:rsidRDefault="00934924" w:rsidP="00934924">
      <w:pPr>
        <w:jc w:val="right"/>
        <w:rPr>
          <w:bCs/>
          <w:color w:val="000000"/>
          <w:sz w:val="22"/>
          <w:szCs w:val="22"/>
        </w:rPr>
      </w:pPr>
      <w:r w:rsidRPr="00934924">
        <w:rPr>
          <w:bCs/>
          <w:color w:val="000000"/>
          <w:sz w:val="22"/>
          <w:szCs w:val="22"/>
        </w:rPr>
        <w:t>Утверждаю</w:t>
      </w:r>
    </w:p>
    <w:p w:rsidR="00934924" w:rsidRPr="00934924" w:rsidRDefault="00934924" w:rsidP="00934924">
      <w:pPr>
        <w:jc w:val="right"/>
        <w:rPr>
          <w:bCs/>
          <w:color w:val="000000"/>
          <w:sz w:val="22"/>
          <w:szCs w:val="22"/>
        </w:rPr>
      </w:pPr>
      <w:r w:rsidRPr="00934924">
        <w:rPr>
          <w:bCs/>
          <w:color w:val="000000"/>
          <w:sz w:val="22"/>
          <w:szCs w:val="22"/>
        </w:rPr>
        <w:t>Заведующий МБДОУ № 423</w:t>
      </w:r>
    </w:p>
    <w:p w:rsidR="00934924" w:rsidRPr="00934924" w:rsidRDefault="00934924" w:rsidP="00934924">
      <w:pPr>
        <w:jc w:val="right"/>
        <w:rPr>
          <w:bCs/>
          <w:color w:val="000000"/>
          <w:sz w:val="22"/>
          <w:szCs w:val="22"/>
        </w:rPr>
      </w:pPr>
      <w:r w:rsidRPr="00934924">
        <w:rPr>
          <w:bCs/>
          <w:color w:val="000000"/>
          <w:sz w:val="22"/>
          <w:szCs w:val="22"/>
        </w:rPr>
        <w:t xml:space="preserve">__________ </w:t>
      </w:r>
      <w:proofErr w:type="spellStart"/>
      <w:r w:rsidRPr="00934924">
        <w:rPr>
          <w:bCs/>
          <w:color w:val="000000"/>
          <w:sz w:val="22"/>
          <w:szCs w:val="22"/>
        </w:rPr>
        <w:t>М.Б.Вшивкова</w:t>
      </w:r>
      <w:proofErr w:type="spellEnd"/>
    </w:p>
    <w:p w:rsidR="00934924" w:rsidRPr="00934924" w:rsidRDefault="00934924" w:rsidP="00934924">
      <w:pPr>
        <w:jc w:val="right"/>
        <w:rPr>
          <w:bCs/>
          <w:color w:val="000000"/>
          <w:sz w:val="22"/>
          <w:szCs w:val="22"/>
        </w:rPr>
      </w:pPr>
      <w:r w:rsidRPr="00934924">
        <w:rPr>
          <w:bCs/>
          <w:color w:val="000000"/>
          <w:sz w:val="22"/>
          <w:szCs w:val="22"/>
        </w:rPr>
        <w:t>приказ № 43 от 28.</w:t>
      </w:r>
      <w:r>
        <w:rPr>
          <w:bCs/>
          <w:color w:val="000000"/>
          <w:sz w:val="22"/>
          <w:szCs w:val="22"/>
        </w:rPr>
        <w:t>10</w:t>
      </w:r>
      <w:r w:rsidRPr="00934924">
        <w:rPr>
          <w:bCs/>
          <w:color w:val="000000"/>
          <w:sz w:val="22"/>
          <w:szCs w:val="22"/>
        </w:rPr>
        <w:t>.2015 г.</w:t>
      </w:r>
    </w:p>
    <w:p w:rsidR="00934924" w:rsidRDefault="008E5687" w:rsidP="00934924">
      <w:pPr>
        <w:jc w:val="center"/>
        <w:rPr>
          <w:color w:val="000000"/>
        </w:rPr>
      </w:pPr>
      <w:r w:rsidRPr="00756468">
        <w:rPr>
          <w:b/>
          <w:bCs/>
          <w:color w:val="000000"/>
        </w:rPr>
        <w:t>ПОЛОЖЕНИЕ</w:t>
      </w:r>
    </w:p>
    <w:p w:rsidR="00934924" w:rsidRDefault="008E5687" w:rsidP="00934924">
      <w:pPr>
        <w:jc w:val="center"/>
        <w:rPr>
          <w:b/>
          <w:bCs/>
          <w:color w:val="0D0D0D"/>
        </w:rPr>
      </w:pPr>
      <w:r w:rsidRPr="00756468">
        <w:rPr>
          <w:b/>
          <w:bCs/>
          <w:color w:val="000000"/>
        </w:rPr>
        <w:t>об организации питания в</w:t>
      </w:r>
      <w:r w:rsidR="00934924">
        <w:rPr>
          <w:color w:val="000000"/>
        </w:rPr>
        <w:t xml:space="preserve"> </w:t>
      </w:r>
      <w:r w:rsidRPr="00756468">
        <w:rPr>
          <w:b/>
          <w:bCs/>
          <w:color w:val="000000"/>
        </w:rPr>
        <w:t>Муниципальн</w:t>
      </w:r>
      <w:r w:rsidR="00934924">
        <w:rPr>
          <w:b/>
          <w:bCs/>
          <w:color w:val="000000"/>
        </w:rPr>
        <w:t xml:space="preserve">ом </w:t>
      </w:r>
      <w:r w:rsidRPr="00756468">
        <w:rPr>
          <w:b/>
          <w:bCs/>
          <w:color w:val="000000"/>
        </w:rPr>
        <w:t xml:space="preserve"> бюджетно</w:t>
      </w:r>
      <w:r w:rsidR="00934924">
        <w:rPr>
          <w:b/>
          <w:bCs/>
          <w:color w:val="000000"/>
        </w:rPr>
        <w:t>м дошкольном</w:t>
      </w:r>
      <w:r w:rsidRPr="00756468">
        <w:rPr>
          <w:b/>
          <w:bCs/>
          <w:color w:val="000000"/>
        </w:rPr>
        <w:t xml:space="preserve"> образовательно</w:t>
      </w:r>
      <w:r w:rsidR="00934924">
        <w:rPr>
          <w:b/>
          <w:bCs/>
          <w:color w:val="000000"/>
        </w:rPr>
        <w:t>м</w:t>
      </w:r>
      <w:r w:rsidR="00934924">
        <w:rPr>
          <w:color w:val="000000"/>
        </w:rPr>
        <w:t xml:space="preserve"> </w:t>
      </w:r>
      <w:r w:rsidRPr="00756468">
        <w:rPr>
          <w:b/>
          <w:bCs/>
          <w:color w:val="000000"/>
        </w:rPr>
        <w:t>учреждени</w:t>
      </w:r>
      <w:r w:rsidR="00934924">
        <w:rPr>
          <w:b/>
          <w:bCs/>
          <w:color w:val="000000"/>
        </w:rPr>
        <w:t>и</w:t>
      </w:r>
      <w:r w:rsidRPr="00756468">
        <w:rPr>
          <w:b/>
          <w:bCs/>
          <w:color w:val="000000"/>
        </w:rPr>
        <w:t xml:space="preserve"> «Детский сад № 4</w:t>
      </w:r>
      <w:r w:rsidR="00934924">
        <w:rPr>
          <w:b/>
          <w:bCs/>
          <w:color w:val="000000"/>
        </w:rPr>
        <w:t>23</w:t>
      </w:r>
      <w:r w:rsidRPr="00756468">
        <w:rPr>
          <w:b/>
          <w:bCs/>
          <w:color w:val="000000"/>
        </w:rPr>
        <w:t xml:space="preserve"> г. Челябинска»</w:t>
      </w:r>
      <w:r w:rsidRPr="00756468">
        <w:rPr>
          <w:color w:val="000000"/>
        </w:rPr>
        <w:br/>
      </w:r>
    </w:p>
    <w:p w:rsidR="00BB2D7C" w:rsidRDefault="008E5687" w:rsidP="00934924">
      <w:pPr>
        <w:rPr>
          <w:color w:val="000000"/>
        </w:rPr>
      </w:pPr>
      <w:r w:rsidRPr="00756468">
        <w:rPr>
          <w:b/>
          <w:bCs/>
          <w:color w:val="0D0D0D"/>
        </w:rPr>
        <w:t>Раздел I. Общие положения</w:t>
      </w:r>
      <w:r w:rsidRPr="00756468">
        <w:rPr>
          <w:color w:val="000000"/>
        </w:rPr>
        <w:t xml:space="preserve"> </w:t>
      </w:r>
    </w:p>
    <w:p w:rsidR="00BB2D7C" w:rsidRDefault="008E5687" w:rsidP="00934924">
      <w:pPr>
        <w:rPr>
          <w:color w:val="000000"/>
        </w:rPr>
      </w:pPr>
      <w:r w:rsidRPr="00756468">
        <w:rPr>
          <w:color w:val="000000"/>
        </w:rPr>
        <w:t>1.1. Настоящее Положение разработано в соответствии с Федеральным законом от 29.12.2012 № 273-ФЗ "Об образовании в Российской Федерации", санитарн</w:t>
      </w:r>
      <w:proofErr w:type="gramStart"/>
      <w:r w:rsidRPr="00756468">
        <w:rPr>
          <w:color w:val="000000"/>
        </w:rPr>
        <w:t>о-</w:t>
      </w:r>
      <w:proofErr w:type="gramEnd"/>
      <w:r w:rsidRPr="00756468">
        <w:rPr>
          <w:color w:val="000000"/>
        </w:rPr>
        <w:br/>
        <w:t>эпидемиологическими правилами и нормативами "Санитарно-эпидемиологические</w:t>
      </w:r>
      <w:r w:rsidRPr="00756468">
        <w:rPr>
          <w:color w:val="000000"/>
        </w:rPr>
        <w:br/>
        <w:t>требования к устройству, содержанию и организации режима работы в дошкольных</w:t>
      </w:r>
      <w:r w:rsidRPr="00756468">
        <w:rPr>
          <w:color w:val="000000"/>
        </w:rPr>
        <w:br/>
        <w:t xml:space="preserve">организациях. СанПиН 2.4.1.3049 -13". </w:t>
      </w:r>
    </w:p>
    <w:p w:rsidR="00BB2D7C" w:rsidRDefault="008E5687" w:rsidP="00934924">
      <w:pPr>
        <w:rPr>
          <w:color w:val="000000"/>
        </w:rPr>
      </w:pPr>
      <w:r w:rsidRPr="00756468">
        <w:rPr>
          <w:color w:val="000000"/>
        </w:rPr>
        <w:t>1.2. Положение регулирует общественны</w:t>
      </w:r>
      <w:r w:rsidR="00BB2D7C">
        <w:rPr>
          <w:color w:val="000000"/>
        </w:rPr>
        <w:t xml:space="preserve">е отношения в сфере организации </w:t>
      </w:r>
      <w:r w:rsidRPr="00756468">
        <w:rPr>
          <w:color w:val="000000"/>
        </w:rPr>
        <w:t>питания детей, посещающих муниципальное бюдже</w:t>
      </w:r>
      <w:r w:rsidR="00BB2D7C">
        <w:rPr>
          <w:color w:val="000000"/>
        </w:rPr>
        <w:t xml:space="preserve">тное дошкольные образовательное </w:t>
      </w:r>
      <w:r w:rsidRPr="00756468">
        <w:rPr>
          <w:color w:val="000000"/>
        </w:rPr>
        <w:t>учреждение «Детский сад № 4</w:t>
      </w:r>
      <w:r w:rsidR="00BB2D7C">
        <w:rPr>
          <w:color w:val="000000"/>
        </w:rPr>
        <w:t>23</w:t>
      </w:r>
      <w:r w:rsidRPr="00756468">
        <w:rPr>
          <w:color w:val="000000"/>
        </w:rPr>
        <w:t xml:space="preserve"> г. Челябинска»</w:t>
      </w:r>
      <w:r w:rsidR="00BB2D7C">
        <w:rPr>
          <w:color w:val="000000"/>
        </w:rPr>
        <w:t xml:space="preserve"> (далее - Учреждение) и порядок </w:t>
      </w:r>
      <w:r w:rsidRPr="00756468">
        <w:rPr>
          <w:color w:val="000000"/>
        </w:rPr>
        <w:t xml:space="preserve">организации питания детей в условиях Учреждения. </w:t>
      </w:r>
    </w:p>
    <w:p w:rsidR="00BB2D7C" w:rsidRDefault="008E5687" w:rsidP="00934924">
      <w:pPr>
        <w:rPr>
          <w:color w:val="000000"/>
        </w:rPr>
      </w:pPr>
      <w:r w:rsidRPr="00756468">
        <w:rPr>
          <w:color w:val="000000"/>
        </w:rPr>
        <w:t>1.3. Учреждение обеспечивает рациональное и сбалансированное питание детей</w:t>
      </w:r>
      <w:r w:rsidRPr="00756468">
        <w:rPr>
          <w:color w:val="000000"/>
        </w:rPr>
        <w:br/>
        <w:t>по установленным нормам в соответствии с их возрастом, временем пребывания в</w:t>
      </w:r>
      <w:r w:rsidRPr="00756468">
        <w:rPr>
          <w:color w:val="000000"/>
        </w:rPr>
        <w:br/>
        <w:t xml:space="preserve">Учреждении. </w:t>
      </w:r>
    </w:p>
    <w:p w:rsidR="00BB2D7C" w:rsidRDefault="008E5687" w:rsidP="00934924">
      <w:pPr>
        <w:rPr>
          <w:color w:val="000000"/>
        </w:rPr>
      </w:pPr>
      <w:r w:rsidRPr="00756468">
        <w:rPr>
          <w:color w:val="000000"/>
        </w:rPr>
        <w:t>1.4. Основными задачами организации питания детей в Учреждении являются:</w:t>
      </w:r>
      <w:r w:rsidRPr="00756468">
        <w:rPr>
          <w:color w:val="000000"/>
        </w:rPr>
        <w:br/>
        <w:t>создание условий, направленных на обеспечение воспитанников рациональным и</w:t>
      </w:r>
      <w:r w:rsidRPr="00756468">
        <w:rPr>
          <w:color w:val="000000"/>
        </w:rPr>
        <w:br/>
        <w:t>сбалансированным питанием, гарантирование качества и безопасности питания, пищевых</w:t>
      </w:r>
      <w:r w:rsidRPr="00756468">
        <w:rPr>
          <w:color w:val="000000"/>
        </w:rPr>
        <w:br/>
        <w:t>продуктов, используемых в приготовлении блюд, формирование навыков пищевого</w:t>
      </w:r>
      <w:r w:rsidRPr="00756468">
        <w:rPr>
          <w:color w:val="000000"/>
        </w:rPr>
        <w:br/>
        <w:t xml:space="preserve">поведения. </w:t>
      </w:r>
    </w:p>
    <w:p w:rsidR="00BB2D7C" w:rsidRDefault="008E5687" w:rsidP="00934924">
      <w:pPr>
        <w:rPr>
          <w:color w:val="000000"/>
        </w:rPr>
      </w:pPr>
      <w:r w:rsidRPr="00756468">
        <w:rPr>
          <w:color w:val="000000"/>
        </w:rPr>
        <w:t>1.5. Положение содержит требования к качественному и количественному</w:t>
      </w:r>
      <w:r w:rsidRPr="00756468">
        <w:rPr>
          <w:color w:val="000000"/>
        </w:rPr>
        <w:br/>
        <w:t>составу рациона детского питания в Учреждении, реализующем общеобразовательную</w:t>
      </w:r>
      <w:r w:rsidRPr="00756468">
        <w:rPr>
          <w:color w:val="000000"/>
        </w:rPr>
        <w:br/>
        <w:t xml:space="preserve">программу дошкольного образования. </w:t>
      </w:r>
    </w:p>
    <w:p w:rsidR="00BB2D7C" w:rsidRDefault="008E5687" w:rsidP="00934924">
      <w:pPr>
        <w:rPr>
          <w:color w:val="000000"/>
        </w:rPr>
      </w:pPr>
      <w:r w:rsidRPr="00756468">
        <w:rPr>
          <w:color w:val="000000"/>
        </w:rPr>
        <w:t>1.6. Организация питания детей (получение, хранение и учет продуктов питания,</w:t>
      </w:r>
      <w:r w:rsidRPr="00756468">
        <w:rPr>
          <w:color w:val="000000"/>
        </w:rPr>
        <w:br/>
        <w:t>производство кулинарной продукции в пищеблоке, создание условий для приема пищи</w:t>
      </w:r>
      <w:r w:rsidRPr="00756468">
        <w:rPr>
          <w:color w:val="000000"/>
        </w:rPr>
        <w:br/>
        <w:t>детьми в группах и пр.) обеспечивается сотрудниками пищеблока и работниками</w:t>
      </w:r>
      <w:r w:rsidRPr="00756468">
        <w:rPr>
          <w:color w:val="000000"/>
        </w:rPr>
        <w:br/>
        <w:t>Учреждения в соответствии со штатным расписанием и функциональными</w:t>
      </w:r>
      <w:r w:rsidRPr="00756468">
        <w:rPr>
          <w:color w:val="000000"/>
        </w:rPr>
        <w:br/>
        <w:t xml:space="preserve">обязанностями. </w:t>
      </w:r>
    </w:p>
    <w:p w:rsidR="006D1175" w:rsidRDefault="008E5687" w:rsidP="00934924">
      <w:pPr>
        <w:rPr>
          <w:color w:val="000000"/>
        </w:rPr>
      </w:pPr>
      <w:r w:rsidRPr="00756468">
        <w:rPr>
          <w:color w:val="000000"/>
        </w:rPr>
        <w:t>1.7. Ответственность за соблюдение санитарно-эпидемиологических норм и</w:t>
      </w:r>
      <w:r w:rsidRPr="00756468">
        <w:rPr>
          <w:color w:val="000000"/>
        </w:rPr>
        <w:br/>
        <w:t xml:space="preserve">правил при организации питания воспитанников возлагается на </w:t>
      </w:r>
      <w:r w:rsidR="00BB2D7C">
        <w:rPr>
          <w:color w:val="000000"/>
        </w:rPr>
        <w:t xml:space="preserve">инструктора по гигиеническому воспитанию </w:t>
      </w:r>
      <w:r w:rsidRPr="00756468">
        <w:rPr>
          <w:color w:val="000000"/>
        </w:rPr>
        <w:t>Учреждения.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Раздел II. Порядок организации питания воспитанников в Учреждении</w:t>
      </w:r>
      <w:r w:rsidRPr="00756468">
        <w:rPr>
          <w:color w:val="000000"/>
        </w:rPr>
        <w:t xml:space="preserve"> </w:t>
      </w:r>
    </w:p>
    <w:p w:rsidR="006D1175" w:rsidRDefault="008E5687" w:rsidP="00934924">
      <w:pPr>
        <w:rPr>
          <w:color w:val="000000"/>
        </w:rPr>
      </w:pPr>
      <w:r w:rsidRPr="00756468">
        <w:rPr>
          <w:color w:val="000000"/>
        </w:rPr>
        <w:t>2.1. Воспитанники Учреждения получают четырехразовое питание в зависимости</w:t>
      </w:r>
      <w:r w:rsidRPr="00756468">
        <w:rPr>
          <w:color w:val="000000"/>
        </w:rPr>
        <w:br/>
        <w:t>от времени пребывания в Учреждении. При организации питания учитываются</w:t>
      </w:r>
      <w:r w:rsidRPr="00756468">
        <w:rPr>
          <w:color w:val="000000"/>
        </w:rPr>
        <w:br/>
        <w:t>возрастные физиологические нормы суточной потребности в основных пищевых</w:t>
      </w:r>
      <w:r w:rsidRPr="00756468">
        <w:rPr>
          <w:color w:val="000000"/>
        </w:rPr>
        <w:br/>
        <w:t>веществах. Ассортимент предлагаемых пищеблоком готовых блюд и кулинарных изделий</w:t>
      </w:r>
      <w:r w:rsidRPr="00756468">
        <w:rPr>
          <w:color w:val="000000"/>
        </w:rPr>
        <w:br/>
        <w:t>определяется с учетом «набора помещений, обеспечения технологическим, холодильным</w:t>
      </w:r>
      <w:r w:rsidRPr="00756468">
        <w:rPr>
          <w:color w:val="000000"/>
        </w:rPr>
        <w:br/>
        <w:t>оборудованием.</w:t>
      </w:r>
    </w:p>
    <w:p w:rsidR="006D1175" w:rsidRDefault="008E5687" w:rsidP="00934924">
      <w:pPr>
        <w:rPr>
          <w:color w:val="000000"/>
        </w:rPr>
      </w:pPr>
      <w:r w:rsidRPr="00756468">
        <w:rPr>
          <w:color w:val="000000"/>
        </w:rPr>
        <w:t>2.2. При распределении общей калорийности суточного питания детей,</w:t>
      </w:r>
      <w:r w:rsidRPr="00756468">
        <w:rPr>
          <w:color w:val="000000"/>
        </w:rPr>
        <w:br/>
        <w:t>находящихся в Учреждении на протяжении 12 ч, используется следующий норматив:</w:t>
      </w:r>
      <w:r w:rsidRPr="00756468">
        <w:rPr>
          <w:color w:val="000000"/>
        </w:rPr>
        <w:br/>
        <w:t>завтрак - 20%; обед - 35%; полдник (15%), ужин - 20%. В промежутке между завтраком и</w:t>
      </w:r>
      <w:r w:rsidRPr="00756468">
        <w:rPr>
          <w:color w:val="000000"/>
        </w:rPr>
        <w:br/>
        <w:t>обедом организуется дополнительный прием пищи - второй завтрак (5%), включающий</w:t>
      </w:r>
      <w:r w:rsidRPr="00756468">
        <w:rPr>
          <w:color w:val="000000"/>
        </w:rPr>
        <w:br/>
        <w:t xml:space="preserve">напиток или сок и (или) свежие фрукты. </w:t>
      </w:r>
    </w:p>
    <w:p w:rsidR="006D1175" w:rsidRDefault="008E5687" w:rsidP="00934924">
      <w:pPr>
        <w:rPr>
          <w:color w:val="000000"/>
        </w:rPr>
      </w:pPr>
      <w:r w:rsidRPr="00756468">
        <w:rPr>
          <w:color w:val="000000"/>
        </w:rPr>
        <w:lastRenderedPageBreak/>
        <w:t>2.3. Отклонения от расчетных суточной калорийности и содержания основных</w:t>
      </w:r>
      <w:r w:rsidRPr="00756468">
        <w:rPr>
          <w:color w:val="000000"/>
        </w:rPr>
        <w:br/>
        <w:t>пищевых веществ (белков, жиров и углеводов) и калорийности не должны превышать</w:t>
      </w:r>
      <w:r w:rsidRPr="00756468">
        <w:rPr>
          <w:color w:val="000000"/>
        </w:rPr>
        <w:br/>
        <w:t xml:space="preserve">±10%, микронутриентов - ±15%. </w:t>
      </w:r>
    </w:p>
    <w:p w:rsidR="00212BFE" w:rsidRDefault="008E5687" w:rsidP="00934924">
      <w:pPr>
        <w:rPr>
          <w:color w:val="000000"/>
        </w:rPr>
      </w:pPr>
      <w:r w:rsidRPr="00756468">
        <w:rPr>
          <w:color w:val="000000"/>
        </w:rPr>
        <w:t xml:space="preserve">2.4. </w:t>
      </w:r>
      <w:proofErr w:type="gramStart"/>
      <w:r w:rsidRPr="00756468">
        <w:rPr>
          <w:color w:val="000000"/>
        </w:rPr>
        <w:t>Питание в Учреждении организуется в соответствии с примерным</w:t>
      </w:r>
      <w:r w:rsidRPr="00756468">
        <w:rPr>
          <w:color w:val="000000"/>
        </w:rPr>
        <w:br/>
        <w:t>цикличным меню, разработанным по установленной форме на основе физиологических</w:t>
      </w:r>
      <w:r w:rsidRPr="00756468">
        <w:rPr>
          <w:color w:val="000000"/>
        </w:rPr>
        <w:br/>
        <w:t>потребностей детей в пищевых веществах с учетом рекомендуемых СанПиН</w:t>
      </w:r>
      <w:r w:rsidRPr="00756468">
        <w:rPr>
          <w:color w:val="000000"/>
        </w:rPr>
        <w:br/>
        <w:t>среднесуточных наборов продуктов для организации питания детей в дошкольных</w:t>
      </w:r>
      <w:r w:rsidRPr="00756468">
        <w:rPr>
          <w:color w:val="000000"/>
        </w:rPr>
        <w:br/>
        <w:t>образовательных организациях для двух возрастных категорий: детей с 2лет до 3 лет и</w:t>
      </w:r>
      <w:r w:rsidRPr="00756468">
        <w:rPr>
          <w:color w:val="000000"/>
        </w:rPr>
        <w:br/>
        <w:t xml:space="preserve">для детей с 3 до 7 лет, </w:t>
      </w:r>
      <w:r w:rsidRPr="00756468">
        <w:rPr>
          <w:b/>
          <w:bCs/>
          <w:color w:val="000000"/>
        </w:rPr>
        <w:t>(</w:t>
      </w:r>
      <w:r w:rsidRPr="00756468">
        <w:rPr>
          <w:color w:val="0D0D0D"/>
        </w:rPr>
        <w:t>приложение 2 к настоящему Положению</w:t>
      </w:r>
      <w:proofErr w:type="gramEnd"/>
      <w:r w:rsidRPr="00756468">
        <w:rPr>
          <w:b/>
          <w:bCs/>
          <w:color w:val="000000"/>
        </w:rPr>
        <w:t xml:space="preserve">). </w:t>
      </w:r>
      <w:r w:rsidRPr="00756468">
        <w:rPr>
          <w:color w:val="000000"/>
        </w:rPr>
        <w:t>При составлении меню</w:t>
      </w:r>
      <w:r w:rsidRPr="00756468">
        <w:rPr>
          <w:color w:val="000000"/>
        </w:rPr>
        <w:br/>
        <w:t>и расчете калорийности необходимо соблюдать оптимальное соотношение пищевых</w:t>
      </w:r>
      <w:r w:rsidRPr="00756468">
        <w:rPr>
          <w:color w:val="000000"/>
        </w:rPr>
        <w:br/>
        <w:t xml:space="preserve">веществ (белков, жиров, углеводов), которое должно составлять 1:1: 4 соответственно. </w:t>
      </w:r>
    </w:p>
    <w:p w:rsidR="00212BFE" w:rsidRDefault="008E5687" w:rsidP="00934924">
      <w:pPr>
        <w:rPr>
          <w:color w:val="000000"/>
        </w:rPr>
      </w:pPr>
      <w:r w:rsidRPr="00756468">
        <w:rPr>
          <w:color w:val="000000"/>
        </w:rPr>
        <w:t>2.5. Примерное меню должно содержать информацию о количественном составе</w:t>
      </w:r>
      <w:r w:rsidRPr="00756468">
        <w:rPr>
          <w:color w:val="000000"/>
        </w:rPr>
        <w:br/>
        <w:t>основных пищевых веществ и энергии по каждому блюду, приему пищи, за каждый день</w:t>
      </w:r>
      <w:r w:rsidRPr="00756468">
        <w:rPr>
          <w:color w:val="000000"/>
        </w:rPr>
        <w:br/>
        <w:t>и в целом за период его реализации, ссылку на рецептуру используемых блюд и</w:t>
      </w:r>
      <w:r w:rsidRPr="00756468">
        <w:rPr>
          <w:color w:val="000000"/>
        </w:rPr>
        <w:br/>
        <w:t>кулинарных изделий. Наименования блюд и кулинарных изделий должны соответствовать</w:t>
      </w:r>
      <w:r w:rsidRPr="00756468">
        <w:rPr>
          <w:color w:val="000000"/>
        </w:rPr>
        <w:br/>
        <w:t>их наименованиям, указанным в используемых сборниках рецептур. При наличии</w:t>
      </w:r>
      <w:r w:rsidRPr="00756468">
        <w:rPr>
          <w:color w:val="000000"/>
        </w:rPr>
        <w:br/>
        <w:t>названий, которые не отражают состава блюда (салат витаминный), в ежедневном меню</w:t>
      </w:r>
      <w:r w:rsidRPr="00756468">
        <w:rPr>
          <w:color w:val="000000"/>
        </w:rPr>
        <w:br/>
        <w:t>необходимо указывать все ингредиенты блюда. В примерном двадцатидневном меню не</w:t>
      </w:r>
      <w:r w:rsidRPr="00756468">
        <w:rPr>
          <w:color w:val="000000"/>
        </w:rPr>
        <w:br/>
        <w:t>допускается повторений одних и тех же блюд или кулинарных изделий в один и тот же</w:t>
      </w:r>
      <w:r w:rsidRPr="00756468">
        <w:rPr>
          <w:color w:val="000000"/>
        </w:rPr>
        <w:br/>
        <w:t xml:space="preserve">день или в смежные дни. </w:t>
      </w:r>
    </w:p>
    <w:p w:rsidR="00212BFE" w:rsidRDefault="008E5687" w:rsidP="00934924">
      <w:pPr>
        <w:rPr>
          <w:color w:val="000000"/>
        </w:rPr>
      </w:pPr>
      <w:r w:rsidRPr="00756468">
        <w:rPr>
          <w:color w:val="000000"/>
        </w:rPr>
        <w:t xml:space="preserve">2.6. </w:t>
      </w:r>
      <w:proofErr w:type="gramStart"/>
      <w:r w:rsidRPr="00756468">
        <w:rPr>
          <w:color w:val="000000"/>
        </w:rPr>
        <w:t>Ежедневно в меню должны быть включены: молоко, кисломолочные</w:t>
      </w:r>
      <w:r w:rsidRPr="00756468">
        <w:rPr>
          <w:color w:val="000000"/>
        </w:rPr>
        <w:br/>
        <w:t>напитки, мясо, картофель, овощи, фрукты, соки, хлеб, крупы, сливочное и растительное</w:t>
      </w:r>
      <w:r w:rsidRPr="00756468">
        <w:rPr>
          <w:color w:val="000000"/>
        </w:rPr>
        <w:br/>
        <w:t>масло, сахар, соль.</w:t>
      </w:r>
      <w:proofErr w:type="gramEnd"/>
      <w:r w:rsidRPr="00756468">
        <w:rPr>
          <w:color w:val="000000"/>
        </w:rPr>
        <w:t xml:space="preserve"> Остальные продукты (творог, рыба, сыр, яйцо и другие) должны</w:t>
      </w:r>
      <w:r w:rsidRPr="00756468">
        <w:rPr>
          <w:color w:val="000000"/>
        </w:rPr>
        <w:br/>
        <w:t>входить в меню 2-3 раза в неделю. При наличии детей, имеющих рекомендации по</w:t>
      </w:r>
      <w:r w:rsidRPr="00756468">
        <w:rPr>
          <w:color w:val="000000"/>
        </w:rPr>
        <w:br/>
        <w:t>специальному питанию, в меню-требование обязательно включают блюда для</w:t>
      </w:r>
      <w:r w:rsidRPr="00756468">
        <w:rPr>
          <w:color w:val="000000"/>
        </w:rPr>
        <w:br/>
        <w:t>диетического питания. Данные о детях с рекомендациями по диетическому питанию</w:t>
      </w:r>
      <w:r w:rsidRPr="00756468">
        <w:rPr>
          <w:color w:val="000000"/>
        </w:rPr>
        <w:br/>
        <w:t xml:space="preserve">имеются в группах, пищеблоке и у медицинской сестры. </w:t>
      </w:r>
      <w:proofErr w:type="gramStart"/>
      <w:r w:rsidRPr="00756468">
        <w:rPr>
          <w:color w:val="000000"/>
        </w:rPr>
        <w:t>На основании данных о</w:t>
      </w:r>
      <w:r w:rsidRPr="00756468">
        <w:rPr>
          <w:color w:val="000000"/>
        </w:rPr>
        <w:br/>
        <w:t>количестве присутствующих детей с показаниями к диетпитанию в меню-раскладку</w:t>
      </w:r>
      <w:proofErr w:type="gramEnd"/>
      <w:r w:rsidRPr="00756468">
        <w:rPr>
          <w:color w:val="000000"/>
        </w:rPr>
        <w:br/>
        <w:t xml:space="preserve">вписывают блюда-заменители с учетом их пищевой и энергетической ценности. </w:t>
      </w:r>
    </w:p>
    <w:p w:rsidR="00212BFE" w:rsidRDefault="008E5687" w:rsidP="00934924">
      <w:pPr>
        <w:rPr>
          <w:color w:val="000000"/>
        </w:rPr>
      </w:pPr>
      <w:r w:rsidRPr="00756468">
        <w:rPr>
          <w:color w:val="000000"/>
        </w:rPr>
        <w:t>2.7. При отсутствии каких-либо продуктов в целях полноценного</w:t>
      </w:r>
      <w:r w:rsidRPr="00756468">
        <w:rPr>
          <w:color w:val="000000"/>
        </w:rPr>
        <w:br/>
        <w:t>сбалансированного питания разрешается производить их замену на равноценные по</w:t>
      </w:r>
      <w:r w:rsidRPr="00756468">
        <w:rPr>
          <w:color w:val="000000"/>
        </w:rPr>
        <w:br/>
        <w:t>составу продукты в соответствии с утвержденной СанПиН 2.4.1.3049 -13 таблицей</w:t>
      </w:r>
      <w:r w:rsidRPr="00756468">
        <w:rPr>
          <w:color w:val="000000"/>
        </w:rPr>
        <w:br/>
        <w:t>замены продуктов по белкам и углеводам. Следует отметить, что замена продуктов</w:t>
      </w:r>
      <w:r w:rsidRPr="00756468">
        <w:rPr>
          <w:color w:val="000000"/>
        </w:rPr>
        <w:br/>
        <w:t>является вынужденной мерой в исключительных случаях и не должна производиться</w:t>
      </w:r>
      <w:r w:rsidRPr="00756468">
        <w:rPr>
          <w:color w:val="000000"/>
        </w:rPr>
        <w:br/>
        <w:t>постоянно.</w:t>
      </w:r>
    </w:p>
    <w:p w:rsidR="00212BFE" w:rsidRDefault="008E5687" w:rsidP="00934924">
      <w:pPr>
        <w:rPr>
          <w:b/>
          <w:bCs/>
          <w:color w:val="000000"/>
        </w:rPr>
      </w:pPr>
      <w:r w:rsidRPr="00756468">
        <w:rPr>
          <w:color w:val="000000"/>
        </w:rPr>
        <w:t xml:space="preserve"> 2.8. На основании утвержденного примерного меню ежедневно составляется</w:t>
      </w:r>
      <w:r w:rsidRPr="00756468">
        <w:rPr>
          <w:color w:val="000000"/>
        </w:rPr>
        <w:br/>
        <w:t>меню-требование установленного образца с указанием выхода блюд для детей разного</w:t>
      </w:r>
      <w:r w:rsidRPr="00756468">
        <w:rPr>
          <w:color w:val="000000"/>
        </w:rPr>
        <w:br/>
        <w:t xml:space="preserve">возраста, которое утверждается заведующим Учреждением. </w:t>
      </w:r>
      <w:proofErr w:type="gramStart"/>
      <w:r w:rsidRPr="00756468">
        <w:rPr>
          <w:color w:val="000000"/>
        </w:rPr>
        <w:t>На каждое блюдо должна</w:t>
      </w:r>
      <w:r w:rsidRPr="00756468">
        <w:rPr>
          <w:color w:val="000000"/>
        </w:rPr>
        <w:br/>
        <w:t>быть разработана технологическая карта, оформленная в установленном порядке).</w:t>
      </w:r>
      <w:proofErr w:type="gramEnd"/>
      <w:r w:rsidRPr="00756468">
        <w:rPr>
          <w:color w:val="000000"/>
        </w:rPr>
        <w:t xml:space="preserve"> Для</w:t>
      </w:r>
      <w:r w:rsidRPr="00756468">
        <w:rPr>
          <w:color w:val="000000"/>
        </w:rPr>
        <w:br/>
        <w:t>детей разного возраста должны соблюдаться объемы порций приготавливаемых блюд</w:t>
      </w:r>
      <w:r w:rsidRPr="00756468">
        <w:rPr>
          <w:color w:val="000000"/>
        </w:rPr>
        <w:br/>
      </w:r>
      <w:r w:rsidRPr="00756468">
        <w:rPr>
          <w:b/>
          <w:bCs/>
          <w:color w:val="000000"/>
        </w:rPr>
        <w:t>(</w:t>
      </w:r>
      <w:r w:rsidRPr="00756468">
        <w:rPr>
          <w:color w:val="0D0D0D"/>
        </w:rPr>
        <w:t>приложение 3 к настоящему Положению</w:t>
      </w:r>
      <w:r w:rsidRPr="00756468">
        <w:rPr>
          <w:b/>
          <w:bCs/>
          <w:color w:val="000000"/>
        </w:rPr>
        <w:t>).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 xml:space="preserve"> 2.9. При необходимости внести изменения в меню (в связи с несвоевременным</w:t>
      </w:r>
      <w:r w:rsidRPr="00756468">
        <w:rPr>
          <w:color w:val="000000"/>
        </w:rPr>
        <w:br/>
        <w:t>завозом или недоброкачественностью продуктов и пр.) медицинская сестра оформляет</w:t>
      </w:r>
      <w:r w:rsidRPr="00756468">
        <w:rPr>
          <w:color w:val="000000"/>
        </w:rPr>
        <w:br/>
        <w:t>документ о возврате с указанием причины (согласно требованиям государственного</w:t>
      </w:r>
      <w:r w:rsidRPr="00756468">
        <w:rPr>
          <w:color w:val="000000"/>
        </w:rPr>
        <w:br/>
        <w:t>контракта). Внесенные в меню-требование изменения заверяются подписью заведующего.</w:t>
      </w:r>
      <w:r w:rsidRPr="00756468">
        <w:rPr>
          <w:color w:val="000000"/>
        </w:rPr>
        <w:br/>
        <w:t>Исправления в меню-требовании не допускаются.</w:t>
      </w:r>
      <w:r w:rsidRPr="00756468">
        <w:rPr>
          <w:color w:val="000000"/>
        </w:rPr>
        <w:br/>
        <w:t>2.10.Питание детей должно соответствовать принципам щадящего</w:t>
      </w:r>
      <w:r w:rsidRPr="00756468">
        <w:rPr>
          <w:color w:val="000000"/>
        </w:rPr>
        <w:br/>
        <w:t>питания, предусматривающим использование определенных способов приготовления</w:t>
      </w:r>
      <w:r w:rsidRPr="00756468">
        <w:rPr>
          <w:color w:val="000000"/>
        </w:rPr>
        <w:br/>
        <w:t xml:space="preserve">блюд, таких как варка, тушение, запекание, </w:t>
      </w:r>
      <w:proofErr w:type="spellStart"/>
      <w:r w:rsidRPr="00756468">
        <w:rPr>
          <w:color w:val="000000"/>
        </w:rPr>
        <w:t>припускание</w:t>
      </w:r>
      <w:proofErr w:type="spellEnd"/>
      <w:r w:rsidRPr="00756468">
        <w:rPr>
          <w:color w:val="000000"/>
        </w:rPr>
        <w:t xml:space="preserve">, </w:t>
      </w:r>
      <w:proofErr w:type="spellStart"/>
      <w:r w:rsidRPr="00756468">
        <w:rPr>
          <w:color w:val="000000"/>
        </w:rPr>
        <w:t>пассерование</w:t>
      </w:r>
      <w:proofErr w:type="spellEnd"/>
      <w:r w:rsidRPr="00756468">
        <w:rPr>
          <w:color w:val="000000"/>
        </w:rPr>
        <w:t>, тушение и</w:t>
      </w:r>
      <w:r w:rsidRPr="00756468">
        <w:rPr>
          <w:color w:val="000000"/>
        </w:rPr>
        <w:br/>
        <w:t>исключать жарку блюд, а также использование продуктов с раздражающими свойствами.</w:t>
      </w:r>
      <w:r w:rsidRPr="00756468">
        <w:rPr>
          <w:color w:val="000000"/>
        </w:rPr>
        <w:br/>
        <w:t>При кулинарной обработке пищевых продуктов необходимо соблюдать установленные</w:t>
      </w:r>
      <w:r w:rsidRPr="00756468">
        <w:rPr>
          <w:color w:val="000000"/>
        </w:rPr>
        <w:br/>
        <w:t>санитарно-эпидемиологические требования к технологическим процессам приготовления</w:t>
      </w:r>
      <w:r w:rsidRPr="00756468">
        <w:rPr>
          <w:color w:val="000000"/>
        </w:rPr>
        <w:br/>
      </w:r>
      <w:r w:rsidRPr="00756468">
        <w:rPr>
          <w:color w:val="000000"/>
        </w:rPr>
        <w:lastRenderedPageBreak/>
        <w:t>блюд.</w:t>
      </w:r>
      <w:r w:rsidRPr="00756468">
        <w:rPr>
          <w:color w:val="000000"/>
        </w:rPr>
        <w:br/>
        <w:t>2.11.В целях профилактики гиповитаминозов в Учреждении круглогодично</w:t>
      </w:r>
      <w:r w:rsidRPr="00756468">
        <w:rPr>
          <w:color w:val="000000"/>
        </w:rPr>
        <w:br/>
      </w:r>
      <w:proofErr w:type="gramStart"/>
      <w:r w:rsidRPr="00756468">
        <w:rPr>
          <w:color w:val="000000"/>
        </w:rPr>
        <w:t>проводится</w:t>
      </w:r>
      <w:proofErr w:type="gramEnd"/>
      <w:r w:rsidRPr="00756468">
        <w:rPr>
          <w:color w:val="000000"/>
        </w:rPr>
        <w:t xml:space="preserve"> искусственная С-витаминизация готовых блюд. Препараты витаминов вводят</w:t>
      </w:r>
      <w:r w:rsidRPr="00756468">
        <w:rPr>
          <w:color w:val="000000"/>
        </w:rPr>
        <w:br/>
        <w:t>в третье блюдо после охлаждения непосредственно перед выдачей. Витаминизированные</w:t>
      </w:r>
      <w:r w:rsidRPr="00756468">
        <w:rPr>
          <w:color w:val="000000"/>
        </w:rPr>
        <w:br/>
        <w:t>блюда не подогревают. При использовании в рационе витаминизированных продуктов</w:t>
      </w:r>
      <w:r w:rsidRPr="00756468">
        <w:rPr>
          <w:color w:val="000000"/>
        </w:rPr>
        <w:br/>
        <w:t>согласно утвержденному меню витаминизация не проводится.</w:t>
      </w:r>
      <w:r w:rsidRPr="00756468">
        <w:rPr>
          <w:color w:val="000000"/>
        </w:rPr>
        <w:br/>
        <w:t>2.12.Выдача пищи для групп осуществляется строго по утвержденному графику</w:t>
      </w:r>
      <w:r w:rsidRPr="00756468">
        <w:rPr>
          <w:color w:val="000000"/>
        </w:rPr>
        <w:br/>
        <w:t>только после проведения приемочного контроля</w:t>
      </w:r>
      <w:r w:rsidR="00212BFE">
        <w:rPr>
          <w:color w:val="000000"/>
        </w:rPr>
        <w:t xml:space="preserve">. Результаты </w:t>
      </w:r>
      <w:r w:rsidRPr="00756468">
        <w:rPr>
          <w:color w:val="000000"/>
        </w:rPr>
        <w:t>контроля регистрируются в Журнале бракеража гото</w:t>
      </w:r>
      <w:r w:rsidR="00212BFE">
        <w:rPr>
          <w:color w:val="000000"/>
        </w:rPr>
        <w:t xml:space="preserve">вой продукции. Масса порционных </w:t>
      </w:r>
      <w:r w:rsidRPr="00756468">
        <w:rPr>
          <w:color w:val="000000"/>
        </w:rPr>
        <w:t>блюд должна соответствовать выходу блюда, у</w:t>
      </w:r>
      <w:r w:rsidR="00212BFE">
        <w:rPr>
          <w:color w:val="000000"/>
        </w:rPr>
        <w:t xml:space="preserve">казанному в меню. При нарушении </w:t>
      </w:r>
      <w:r w:rsidRPr="00756468">
        <w:rPr>
          <w:color w:val="000000"/>
        </w:rPr>
        <w:t>технологии приготовления пищи, а также в случае н</w:t>
      </w:r>
      <w:r w:rsidR="00212BFE">
        <w:rPr>
          <w:color w:val="000000"/>
        </w:rPr>
        <w:t xml:space="preserve">еготовности блюдо допускается к </w:t>
      </w:r>
      <w:r w:rsidRPr="00756468">
        <w:rPr>
          <w:color w:val="000000"/>
        </w:rPr>
        <w:t>выдаче только после устранения выявленных кулинарных недостатков.</w:t>
      </w:r>
      <w:r w:rsidRPr="00756468">
        <w:rPr>
          <w:color w:val="000000"/>
        </w:rPr>
        <w:br/>
        <w:t>2.13.Непосредственно после приготовления пищи отбирается суточная проба</w:t>
      </w:r>
      <w:r w:rsidRPr="00756468">
        <w:rPr>
          <w:color w:val="000000"/>
        </w:rPr>
        <w:br/>
        <w:t>готовой продукции. Объем суточной пробы составляет: порционные блюда - полный</w:t>
      </w:r>
      <w:r w:rsidRPr="00756468">
        <w:rPr>
          <w:color w:val="000000"/>
        </w:rPr>
        <w:br/>
        <w:t>объем; холодные закуски, первые блюда, гарниры, третьи и прочие блюда - не менее 100</w:t>
      </w:r>
      <w:r w:rsidRPr="00756468">
        <w:rPr>
          <w:color w:val="000000"/>
        </w:rPr>
        <w:br/>
        <w:t>г. Пробу отбирают стерильными или прокипяченными ложками в стерильную или</w:t>
      </w:r>
      <w:r w:rsidRPr="00756468">
        <w:rPr>
          <w:color w:val="000000"/>
        </w:rPr>
        <w:br/>
        <w:t>прокипяченную стеклянную посуду с плотно закрывающимися крышками (гарниры и</w:t>
      </w:r>
      <w:r w:rsidRPr="00756468">
        <w:rPr>
          <w:color w:val="000000"/>
        </w:rPr>
        <w:br/>
        <w:t>салаты - в отдельную посуду) и сохраняют в течение не менее 48 ч при температуре 2-6</w:t>
      </w:r>
      <w:proofErr w:type="gramStart"/>
      <w:r w:rsidRPr="00756468">
        <w:rPr>
          <w:color w:val="000000"/>
        </w:rPr>
        <w:t xml:space="preserve"> °С</w:t>
      </w:r>
      <w:proofErr w:type="gramEnd"/>
      <w:r w:rsidRPr="00756468">
        <w:rPr>
          <w:color w:val="000000"/>
        </w:rPr>
        <w:br/>
        <w:t>в отдельном холодильнике. Посуду с пробами маркируют с указанием приема пищи и</w:t>
      </w:r>
      <w:r w:rsidRPr="00756468">
        <w:rPr>
          <w:color w:val="000000"/>
        </w:rPr>
        <w:br/>
        <w:t>датой отбора. Правильность отбора и хранения суточной пробы контролирует</w:t>
      </w:r>
      <w:r w:rsidRPr="00756468">
        <w:rPr>
          <w:color w:val="000000"/>
        </w:rPr>
        <w:br/>
      </w:r>
      <w:r w:rsidR="00212BFE">
        <w:rPr>
          <w:color w:val="000000"/>
        </w:rPr>
        <w:t xml:space="preserve">инструктор по гигиеническому воспитанию </w:t>
      </w:r>
      <w:r w:rsidRPr="00756468">
        <w:rPr>
          <w:color w:val="000000"/>
        </w:rPr>
        <w:t>.</w:t>
      </w:r>
      <w:r w:rsidRPr="00756468">
        <w:rPr>
          <w:color w:val="000000"/>
        </w:rPr>
        <w:br/>
        <w:t>2.14.Для предотвращения возникновения и распространения инфекционных и</w:t>
      </w:r>
      <w:r w:rsidRPr="00756468">
        <w:rPr>
          <w:color w:val="000000"/>
        </w:rPr>
        <w:br/>
        <w:t>массовых неинфекционных заболеваний (отравлений) не допускается использование</w:t>
      </w:r>
      <w:r w:rsidRPr="00756468">
        <w:rPr>
          <w:color w:val="000000"/>
        </w:rPr>
        <w:br/>
        <w:t xml:space="preserve">запрещенных СанПиН 2.4.1.3049 -13 пищевых продуктов; </w:t>
      </w:r>
      <w:proofErr w:type="gramStart"/>
      <w:r w:rsidRPr="00756468">
        <w:rPr>
          <w:color w:val="000000"/>
        </w:rPr>
        <w:t>изготовление в пищеблоке</w:t>
      </w:r>
      <w:r w:rsidRPr="00756468">
        <w:rPr>
          <w:color w:val="000000"/>
        </w:rPr>
        <w:br/>
        <w:t>творога и других кисломолочных продуктов, а также блинчиков с мясом или с творогом,</w:t>
      </w:r>
      <w:r w:rsidRPr="00756468">
        <w:rPr>
          <w:color w:val="000000"/>
        </w:rPr>
        <w:br/>
        <w:t>макарон по-флотски, макарон с рубленым яйцом, зельцев, яичницы-глазуньи, холодных</w:t>
      </w:r>
      <w:r w:rsidRPr="00756468">
        <w:rPr>
          <w:color w:val="000000"/>
        </w:rPr>
        <w:br/>
        <w:t>напитков и морсов из плодово-ягодного сырья (без термической обработки), форшмаков</w:t>
      </w:r>
      <w:r w:rsidRPr="00756468">
        <w:rPr>
          <w:color w:val="000000"/>
        </w:rPr>
        <w:br/>
        <w:t>из сельди, студней, паштетов, заливных блюд (мясных и рыбных); окрошек и холодных</w:t>
      </w:r>
      <w:r w:rsidRPr="00756468">
        <w:rPr>
          <w:color w:val="000000"/>
        </w:rPr>
        <w:br/>
        <w:t>супов; использование остатков пищи от предыдущего приема и пищи, приготовленной</w:t>
      </w:r>
      <w:r w:rsidRPr="00756468">
        <w:rPr>
          <w:color w:val="000000"/>
        </w:rPr>
        <w:br/>
        <w:t>накануне;</w:t>
      </w:r>
      <w:proofErr w:type="gramEnd"/>
      <w:r w:rsidRPr="00756468">
        <w:rPr>
          <w:color w:val="000000"/>
        </w:rPr>
        <w:t xml:space="preserve"> пищевых продуктов с истекшими сроками годности и явными признаками</w:t>
      </w:r>
      <w:r w:rsidRPr="00756468">
        <w:rPr>
          <w:color w:val="000000"/>
        </w:rPr>
        <w:br/>
        <w:t>недоброкачественности (порчи); овощей и фруктов с наличием плесени и признаками</w:t>
      </w:r>
      <w:r w:rsidRPr="00756468">
        <w:rPr>
          <w:color w:val="000000"/>
        </w:rPr>
        <w:br/>
        <w:t xml:space="preserve">гнили; </w:t>
      </w:r>
      <w:proofErr w:type="gramStart"/>
      <w:r w:rsidRPr="00756468">
        <w:rPr>
          <w:color w:val="000000"/>
        </w:rPr>
        <w:t>мяса, субпродуктов всех видов сельскохозяйственных животных, рыбы,</w:t>
      </w:r>
      <w:r w:rsidRPr="00756468">
        <w:rPr>
          <w:color w:val="000000"/>
        </w:rPr>
        <w:br/>
        <w:t>сельскохозяйственной птицы, не прошедших ветеринарный контроль (Список пищевых</w:t>
      </w:r>
      <w:r w:rsidRPr="00756468">
        <w:rPr>
          <w:color w:val="000000"/>
        </w:rPr>
        <w:br/>
        <w:t>продуктов, которые не допускается использовать в питании детей в дошкольных</w:t>
      </w:r>
      <w:r w:rsidRPr="00756468">
        <w:rPr>
          <w:color w:val="000000"/>
        </w:rPr>
        <w:br/>
        <w:t>организациях в целях предотвращения возникновения и распространения инфекционных</w:t>
      </w:r>
      <w:r w:rsidRPr="00756468">
        <w:rPr>
          <w:color w:val="000000"/>
        </w:rPr>
        <w:br/>
        <w:t>и массовых неинфекционных заболеваний (отравлений), приведен в приложении 4 к</w:t>
      </w:r>
      <w:r w:rsidRPr="00756468">
        <w:rPr>
          <w:color w:val="000000"/>
        </w:rPr>
        <w:br/>
        <w:t>настоящему Положению).</w:t>
      </w:r>
      <w:r w:rsidRPr="00756468">
        <w:rPr>
          <w:color w:val="000000"/>
        </w:rPr>
        <w:br/>
        <w:t>2.15.Доставка пищевых продуктов осуществляется специализированным</w:t>
      </w:r>
      <w:r w:rsidRPr="00756468">
        <w:rPr>
          <w:color w:val="000000"/>
        </w:rPr>
        <w:br/>
        <w:t>транспортом в соответствии с требованиями санитарных норм и правил</w:t>
      </w:r>
      <w:proofErr w:type="gramEnd"/>
      <w:r w:rsidRPr="00756468">
        <w:rPr>
          <w:color w:val="000000"/>
        </w:rPr>
        <w:t>. При</w:t>
      </w:r>
      <w:r w:rsidRPr="00756468">
        <w:rPr>
          <w:color w:val="000000"/>
        </w:rPr>
        <w:br/>
        <w:t>транспортировке пищевых продуктов необходимо соблюдать условия, обеспечивающие</w:t>
      </w:r>
      <w:r w:rsidRPr="00756468">
        <w:rPr>
          <w:color w:val="000000"/>
        </w:rPr>
        <w:br/>
        <w:t>их сохранность, предохраняющие от загрязнения, с учетом санитарн</w:t>
      </w:r>
      <w:proofErr w:type="gramStart"/>
      <w:r w:rsidRPr="00756468">
        <w:rPr>
          <w:color w:val="000000"/>
        </w:rPr>
        <w:t>о-</w:t>
      </w:r>
      <w:proofErr w:type="gramEnd"/>
      <w:r w:rsidRPr="00756468">
        <w:rPr>
          <w:color w:val="000000"/>
        </w:rPr>
        <w:br/>
        <w:t>эпидемиологических требований к их перевозке.</w:t>
      </w:r>
      <w:r w:rsidRPr="00756468">
        <w:rPr>
          <w:color w:val="000000"/>
        </w:rPr>
        <w:br/>
        <w:t>2.16.Прием пищевых продуктов и продовольственного сырья в Учреждении</w:t>
      </w:r>
      <w:r w:rsidRPr="00756468">
        <w:rPr>
          <w:color w:val="000000"/>
        </w:rPr>
        <w:br/>
        <w:t>осуществляется при наличии товаросопроводительных документов, подтверждающих их</w:t>
      </w:r>
      <w:r w:rsidRPr="00756468">
        <w:rPr>
          <w:color w:val="000000"/>
        </w:rPr>
        <w:br/>
        <w:t>качество и безопасность (товарно-транспортной накладной, счет-фактуры, удостоверения</w:t>
      </w:r>
      <w:r w:rsidRPr="00756468">
        <w:rPr>
          <w:color w:val="000000"/>
        </w:rPr>
        <w:br/>
        <w:t>качества, при необходимости - ветеринарного свидетельства). Продукция поступает в таре</w:t>
      </w:r>
      <w:r w:rsidRPr="00756468">
        <w:rPr>
          <w:color w:val="000000"/>
        </w:rPr>
        <w:br/>
        <w:t>производителя (поставщика). При поставке продукции, расфасованной поставщиком,</w:t>
      </w:r>
      <w:r w:rsidRPr="00756468">
        <w:rPr>
          <w:color w:val="000000"/>
        </w:rPr>
        <w:br/>
        <w:t>необходимо на этикетке поставщика проверять информацию об изготовителе, дате и</w:t>
      </w:r>
      <w:r w:rsidRPr="00756468">
        <w:rPr>
          <w:color w:val="000000"/>
        </w:rPr>
        <w:br/>
        <w:t>стране выработки продукции либо наличие этикетки изготовителя на продукции.</w:t>
      </w:r>
      <w:r w:rsidRPr="00756468">
        <w:rPr>
          <w:color w:val="000000"/>
        </w:rPr>
        <w:br/>
        <w:t>Документация, удостоверяющая качество и безопасность продукции, маркировочные</w:t>
      </w:r>
      <w:r w:rsidRPr="00756468">
        <w:rPr>
          <w:color w:val="000000"/>
        </w:rPr>
        <w:br/>
        <w:t>ярлыки (или их копии), сохраняются до окончания реализации продукции. Входной</w:t>
      </w:r>
      <w:r w:rsidRPr="00756468">
        <w:rPr>
          <w:color w:val="000000"/>
        </w:rPr>
        <w:br/>
        <w:t>контроль поступающих продуктов (бракераж сырых продуктов) осуществляет кладовщик</w:t>
      </w:r>
      <w:r w:rsidRPr="00756468">
        <w:rPr>
          <w:color w:val="000000"/>
        </w:rPr>
        <w:br/>
      </w:r>
      <w:r w:rsidRPr="00756468">
        <w:rPr>
          <w:color w:val="000000"/>
        </w:rPr>
        <w:lastRenderedPageBreak/>
        <w:t xml:space="preserve">и </w:t>
      </w:r>
      <w:r w:rsidR="00212BFE">
        <w:rPr>
          <w:color w:val="000000"/>
        </w:rPr>
        <w:t xml:space="preserve">инструктор по гигиеническому воспитанию </w:t>
      </w:r>
      <w:r w:rsidRPr="00756468">
        <w:rPr>
          <w:color w:val="000000"/>
        </w:rPr>
        <w:t xml:space="preserve"> Учреждения.</w:t>
      </w:r>
      <w:r w:rsidRPr="00756468">
        <w:rPr>
          <w:color w:val="000000"/>
        </w:rPr>
        <w:br/>
        <w:t>Результаты контроля регистрируются в специальном журнале бракеража. Не</w:t>
      </w:r>
      <w:r w:rsidRPr="00756468">
        <w:rPr>
          <w:color w:val="000000"/>
        </w:rPr>
        <w:br/>
        <w:t>допускаются к приему пищевые продукты с признаками недоброкачественности, а также</w:t>
      </w:r>
      <w:r w:rsidRPr="00756468">
        <w:rPr>
          <w:color w:val="000000"/>
        </w:rPr>
        <w:br/>
        <w:t>продукты без сопроводительных документов, подтверждающих их качество и</w:t>
      </w:r>
      <w:r w:rsidRPr="00756468">
        <w:rPr>
          <w:color w:val="000000"/>
        </w:rPr>
        <w:br/>
        <w:t>безопасность, не имеющие маркировки, в случае если наличие такой маркировки</w:t>
      </w:r>
      <w:r w:rsidRPr="00756468">
        <w:rPr>
          <w:color w:val="000000"/>
        </w:rPr>
        <w:br/>
        <w:t xml:space="preserve">предусмотрено законодательством Российской Федерации. </w:t>
      </w:r>
      <w:r w:rsidRPr="00756468">
        <w:rPr>
          <w:color w:val="000000"/>
        </w:rPr>
        <w:br/>
        <w:t>2.17.Пищевые продукты хранят в соответствии с условиями их хранения и сроками</w:t>
      </w:r>
      <w:r w:rsidRPr="00756468">
        <w:rPr>
          <w:color w:val="000000"/>
        </w:rPr>
        <w:br/>
        <w:t>годности, установленными предприятием-изготовителем в соответствии с нормативн</w:t>
      </w:r>
      <w:proofErr w:type="gramStart"/>
      <w:r w:rsidRPr="00756468">
        <w:rPr>
          <w:color w:val="000000"/>
        </w:rPr>
        <w:t>о-</w:t>
      </w:r>
      <w:proofErr w:type="gramEnd"/>
      <w:r w:rsidRPr="00756468">
        <w:rPr>
          <w:color w:val="000000"/>
        </w:rPr>
        <w:br/>
        <w:t xml:space="preserve">технической документацией. </w:t>
      </w:r>
      <w:proofErr w:type="gramStart"/>
      <w:r w:rsidRPr="00756468">
        <w:rPr>
          <w:color w:val="000000"/>
        </w:rPr>
        <w:t>Складские помещения для хранения продуктов оборудуют</w:t>
      </w:r>
      <w:r w:rsidRPr="00756468">
        <w:rPr>
          <w:color w:val="000000"/>
        </w:rPr>
        <w:br/>
        <w:t>приборами для измерения температуры воздуха, влажности; холодильное оборудование -</w:t>
      </w:r>
      <w:r w:rsidRPr="00756468">
        <w:rPr>
          <w:color w:val="000000"/>
        </w:rPr>
        <w:br/>
        <w:t>контрольными термометрами.</w:t>
      </w:r>
      <w:r w:rsidRPr="00756468">
        <w:rPr>
          <w:color w:val="000000"/>
        </w:rPr>
        <w:br/>
        <w:t>2.18.Устройство, оборудование и содержание пищеблока Учреждения должно</w:t>
      </w:r>
      <w:r w:rsidRPr="00756468">
        <w:rPr>
          <w:color w:val="000000"/>
        </w:rPr>
        <w:br/>
        <w:t>соответствовать санитарным правилам организации общественного питания.</w:t>
      </w:r>
      <w:r w:rsidRPr="00756468">
        <w:rPr>
          <w:color w:val="000000"/>
        </w:rPr>
        <w:br/>
        <w:t>2.19.Все технологическое и холодильное оборудование должно быть в рабочем</w:t>
      </w:r>
      <w:r w:rsidRPr="00756468">
        <w:rPr>
          <w:color w:val="000000"/>
        </w:rPr>
        <w:br/>
        <w:t>состоянии.</w:t>
      </w:r>
      <w:r w:rsidRPr="00756468">
        <w:rPr>
          <w:color w:val="000000"/>
        </w:rPr>
        <w:br/>
        <w:t>2.20.Технологическое оборудование, инвентарь, посуда, тара должны быть</w:t>
      </w:r>
      <w:r w:rsidRPr="00756468">
        <w:rPr>
          <w:color w:val="000000"/>
        </w:rPr>
        <w:br/>
        <w:t>изготовлены из материалов, разрешенных для контакта с пищевыми продуктами.</w:t>
      </w:r>
      <w:proofErr w:type="gramEnd"/>
      <w:r w:rsidRPr="00756468">
        <w:rPr>
          <w:color w:val="000000"/>
        </w:rPr>
        <w:t xml:space="preserve"> </w:t>
      </w:r>
      <w:proofErr w:type="gramStart"/>
      <w:r w:rsidRPr="00756468">
        <w:rPr>
          <w:color w:val="000000"/>
        </w:rPr>
        <w:t>Весь</w:t>
      </w:r>
      <w:r w:rsidRPr="00756468">
        <w:rPr>
          <w:color w:val="000000"/>
        </w:rPr>
        <w:br/>
        <w:t>кухонный инвентарь и кухонная посуда должны иметь маркировку для сырых и готовых</w:t>
      </w:r>
      <w:r w:rsidRPr="00756468">
        <w:rPr>
          <w:color w:val="000000"/>
        </w:rPr>
        <w:br/>
        <w:t>пищевых продуктов.</w:t>
      </w:r>
      <w:r w:rsidRPr="00756468">
        <w:rPr>
          <w:color w:val="000000"/>
        </w:rPr>
        <w:br/>
        <w:t>2.21.Для приготовления пищи используются электрооборудование, электрическая</w:t>
      </w:r>
      <w:r w:rsidRPr="00756468">
        <w:rPr>
          <w:color w:val="000000"/>
        </w:rPr>
        <w:br/>
        <w:t>плита, духовой шкаф и другое торгово-технологическое оборудование.</w:t>
      </w:r>
      <w:r w:rsidRPr="00756468">
        <w:rPr>
          <w:color w:val="000000"/>
        </w:rPr>
        <w:br/>
        <w:t>2.22.В помещении пищеблока проводят влажную уборку ежедневно, генеральную</w:t>
      </w:r>
      <w:r w:rsidRPr="00756468">
        <w:rPr>
          <w:color w:val="000000"/>
        </w:rPr>
        <w:br/>
        <w:t>уборку - по утвержденному графику.</w:t>
      </w:r>
      <w:r w:rsidRPr="00756468">
        <w:rPr>
          <w:color w:val="000000"/>
        </w:rPr>
        <w:br/>
        <w:t>2.23.Работники пищеблока проходят медицинские осмотры и обследования,</w:t>
      </w:r>
      <w:r w:rsidRPr="00756468">
        <w:rPr>
          <w:color w:val="000000"/>
        </w:rPr>
        <w:br/>
        <w:t>профессиональную гигиеническую подготовку, должны иметь личную медицинскую</w:t>
      </w:r>
      <w:r w:rsidRPr="00756468">
        <w:rPr>
          <w:color w:val="000000"/>
        </w:rPr>
        <w:br/>
        <w:t>книжку (паспорт здоровья</w:t>
      </w:r>
      <w:proofErr w:type="gramEnd"/>
      <w:r w:rsidRPr="00756468">
        <w:rPr>
          <w:color w:val="000000"/>
        </w:rPr>
        <w:t xml:space="preserve">), </w:t>
      </w:r>
      <w:proofErr w:type="gramStart"/>
      <w:r w:rsidRPr="00756468">
        <w:rPr>
          <w:color w:val="000000"/>
        </w:rPr>
        <w:t>куда вносят результаты медицинских обследований и</w:t>
      </w:r>
      <w:r w:rsidRPr="00756468">
        <w:rPr>
          <w:color w:val="000000"/>
        </w:rPr>
        <w:br/>
        <w:t>лабораторных исследований, сведения о прививках, перенесенных инфекционных</w:t>
      </w:r>
      <w:r w:rsidRPr="00756468">
        <w:rPr>
          <w:color w:val="000000"/>
        </w:rPr>
        <w:br/>
        <w:t xml:space="preserve">заболеваниях, сведения о прохождении </w:t>
      </w:r>
      <w:r w:rsidR="00212BFE">
        <w:rPr>
          <w:color w:val="000000"/>
        </w:rPr>
        <w:t xml:space="preserve"> </w:t>
      </w:r>
      <w:r w:rsidRPr="00756468">
        <w:rPr>
          <w:color w:val="000000"/>
        </w:rPr>
        <w:t>профессиональной гигиенической подготовки.</w:t>
      </w:r>
      <w:r w:rsidRPr="00756468">
        <w:rPr>
          <w:color w:val="000000"/>
        </w:rPr>
        <w:br/>
        <w:t xml:space="preserve">2.24.Ежедневно перед началом работы </w:t>
      </w:r>
      <w:r w:rsidR="00212BFE">
        <w:rPr>
          <w:color w:val="000000"/>
        </w:rPr>
        <w:t xml:space="preserve">проводится </w:t>
      </w:r>
      <w:r w:rsidRPr="00756468">
        <w:rPr>
          <w:color w:val="000000"/>
        </w:rPr>
        <w:t>осмотр сотрудников, связанных с приготовлен</w:t>
      </w:r>
      <w:r w:rsidR="00212BFE">
        <w:rPr>
          <w:color w:val="000000"/>
        </w:rPr>
        <w:t xml:space="preserve">ием и раздачей пищи, на наличие </w:t>
      </w:r>
      <w:r w:rsidRPr="00756468">
        <w:rPr>
          <w:color w:val="000000"/>
        </w:rPr>
        <w:t>гнойничковых заболеваний кожи рук и открытых по</w:t>
      </w:r>
      <w:r w:rsidR="00212BFE">
        <w:rPr>
          <w:color w:val="000000"/>
        </w:rPr>
        <w:t xml:space="preserve">верхностей тела, а также ангин, </w:t>
      </w:r>
      <w:r w:rsidRPr="00756468">
        <w:rPr>
          <w:color w:val="000000"/>
        </w:rPr>
        <w:t>катаральных явлений верхних дыхательных путей.</w:t>
      </w:r>
      <w:proofErr w:type="gramEnd"/>
      <w:r w:rsidRPr="00756468">
        <w:rPr>
          <w:color w:val="000000"/>
        </w:rPr>
        <w:t xml:space="preserve"> Результаты осмотр</w:t>
      </w:r>
      <w:r w:rsidR="00212BFE">
        <w:rPr>
          <w:color w:val="000000"/>
        </w:rPr>
        <w:t xml:space="preserve">а заносятся в </w:t>
      </w:r>
      <w:r w:rsidRPr="00756468">
        <w:rPr>
          <w:color w:val="000000"/>
        </w:rPr>
        <w:t>Журнал здоровья. Не допускают или немедлен</w:t>
      </w:r>
      <w:r w:rsidR="00212BFE">
        <w:rPr>
          <w:color w:val="000000"/>
        </w:rPr>
        <w:t xml:space="preserve">но отстраняют от работы больных </w:t>
      </w:r>
      <w:r w:rsidRPr="00756468">
        <w:rPr>
          <w:color w:val="000000"/>
        </w:rPr>
        <w:t>сотрудников или работников с подозрением на инфекци</w:t>
      </w:r>
      <w:r w:rsidR="00212BFE">
        <w:rPr>
          <w:color w:val="000000"/>
        </w:rPr>
        <w:t xml:space="preserve">онные заболевания. Не допускают </w:t>
      </w:r>
      <w:r w:rsidRPr="00756468">
        <w:rPr>
          <w:color w:val="000000"/>
        </w:rPr>
        <w:t>к приготовлению блюд и их раздаче работников, имею</w:t>
      </w:r>
      <w:r w:rsidR="00212BFE">
        <w:rPr>
          <w:color w:val="000000"/>
        </w:rPr>
        <w:t xml:space="preserve">щих на руках нагноения, порезы, </w:t>
      </w:r>
      <w:r w:rsidRPr="00756468">
        <w:rPr>
          <w:color w:val="000000"/>
        </w:rPr>
        <w:t>ожо</w:t>
      </w:r>
      <w:r w:rsidR="00212BFE">
        <w:rPr>
          <w:color w:val="000000"/>
        </w:rPr>
        <w:t xml:space="preserve">ги. </w:t>
      </w:r>
      <w:r w:rsidRPr="00756468">
        <w:rPr>
          <w:color w:val="000000"/>
        </w:rPr>
        <w:br/>
        <w:t>2.25.Работники пищеблока не должны во время работы носить кольца, серьги,</w:t>
      </w:r>
      <w:r w:rsidRPr="00756468">
        <w:rPr>
          <w:color w:val="000000"/>
        </w:rPr>
        <w:br/>
        <w:t>закалывать спецодежду булавками, принимать пищу и курить на рабочем месте.</w:t>
      </w:r>
      <w:r w:rsidRPr="00756468">
        <w:rPr>
          <w:color w:val="000000"/>
        </w:rPr>
        <w:br/>
        <w:t>2.26.В МБДОУ организован питьевой режим. Питьевая вода по качеству и</w:t>
      </w:r>
      <w:r w:rsidRPr="00756468">
        <w:rPr>
          <w:color w:val="000000"/>
        </w:rPr>
        <w:br/>
        <w:t>безопасности отвечает требованиям, предъявляемым к питьевой воде. Рекомендуется</w:t>
      </w:r>
      <w:r w:rsidRPr="00756468">
        <w:rPr>
          <w:color w:val="000000"/>
        </w:rPr>
        <w:br/>
        <w:t>использование воды высшей категории качества. Допускается использование кипяченой</w:t>
      </w:r>
      <w:r w:rsidRPr="00756468">
        <w:rPr>
          <w:color w:val="000000"/>
        </w:rPr>
        <w:br/>
        <w:t>питьевой воды при условии ее хранения не более трех часов.</w:t>
      </w:r>
      <w:r w:rsidRPr="00756468">
        <w:rPr>
          <w:color w:val="000000"/>
        </w:rPr>
        <w:br/>
        <w:t>2.27.Реализация кислородных коктейлей может осуществляться только по</w:t>
      </w:r>
      <w:r w:rsidRPr="00756468">
        <w:rPr>
          <w:color w:val="000000"/>
        </w:rPr>
        <w:br/>
        <w:t>назначению врача-педиатра медицинской сестрой Учреждения при наличии условий</w:t>
      </w:r>
      <w:r w:rsidRPr="00756468">
        <w:rPr>
          <w:color w:val="000000"/>
        </w:rPr>
        <w:br/>
        <w:t xml:space="preserve">приготовления коктейлей в соответствии с инструкцией. </w:t>
      </w:r>
      <w:proofErr w:type="gramStart"/>
      <w:r w:rsidRPr="00756468">
        <w:rPr>
          <w:color w:val="000000"/>
        </w:rPr>
        <w:t>В составе кислородных</w:t>
      </w:r>
      <w:r w:rsidRPr="00756468">
        <w:rPr>
          <w:color w:val="000000"/>
        </w:rPr>
        <w:br/>
        <w:t>коктейлей в качестве пенообразователя не должны использоваться сырые яйца.</w:t>
      </w:r>
      <w:r w:rsidRPr="00756468">
        <w:rPr>
          <w:color w:val="000000"/>
        </w:rPr>
        <w:br/>
        <w:t>2.28.Для обеспечения преемственности питания родителей информируют об</w:t>
      </w:r>
      <w:r w:rsidRPr="00756468">
        <w:rPr>
          <w:color w:val="000000"/>
        </w:rPr>
        <w:br/>
        <w:t>ассортименте питания ребенка: меню с указанием полного наименования блюд, их</w:t>
      </w:r>
      <w:r w:rsidRPr="00756468">
        <w:rPr>
          <w:color w:val="000000"/>
        </w:rPr>
        <w:br/>
        <w:t>выхода, вывешиваются на раздаче и в</w:t>
      </w:r>
      <w:r w:rsidR="00075D1D">
        <w:rPr>
          <w:color w:val="000000"/>
        </w:rPr>
        <w:t xml:space="preserve"> приемных всех возрастных групп</w:t>
      </w:r>
      <w:r w:rsidRPr="00756468">
        <w:rPr>
          <w:color w:val="000000"/>
        </w:rPr>
        <w:t>.</w:t>
      </w:r>
      <w:r w:rsidRPr="00756468">
        <w:rPr>
          <w:color w:val="000000"/>
        </w:rPr>
        <w:br/>
        <w:t>2.29.В случае снижения численности детей продукты, оставшиеся</w:t>
      </w:r>
      <w:r w:rsidRPr="00756468">
        <w:rPr>
          <w:color w:val="000000"/>
        </w:rPr>
        <w:br/>
        <w:t>невостребованными, возвращаются на склад Учреждения по акту.</w:t>
      </w:r>
      <w:proofErr w:type="gramEnd"/>
      <w:r w:rsidRPr="00756468">
        <w:rPr>
          <w:color w:val="000000"/>
        </w:rPr>
        <w:t xml:space="preserve"> </w:t>
      </w:r>
      <w:proofErr w:type="gramStart"/>
      <w:r w:rsidRPr="00756468">
        <w:rPr>
          <w:color w:val="000000"/>
        </w:rPr>
        <w:t>Возврату подлежат</w:t>
      </w:r>
      <w:r w:rsidRPr="00756468">
        <w:rPr>
          <w:color w:val="000000"/>
        </w:rPr>
        <w:br/>
        <w:t>следующие продукты: яйцо, консервация овощная (фруктовая), сгущенное молоко,</w:t>
      </w:r>
      <w:r w:rsidRPr="00756468">
        <w:rPr>
          <w:color w:val="000000"/>
        </w:rPr>
        <w:br/>
        <w:t>кондитерские изделия, масло сливочное, масло растительное, сахар, крупы, макароны,</w:t>
      </w:r>
      <w:r w:rsidRPr="00756468">
        <w:rPr>
          <w:color w:val="000000"/>
        </w:rPr>
        <w:br/>
      </w:r>
      <w:r w:rsidRPr="00756468">
        <w:rPr>
          <w:color w:val="000000"/>
        </w:rPr>
        <w:lastRenderedPageBreak/>
        <w:t>фрукты, овощи.</w:t>
      </w:r>
      <w:proofErr w:type="gramEnd"/>
      <w:r w:rsidRPr="00756468">
        <w:rPr>
          <w:color w:val="000000"/>
        </w:rPr>
        <w:t xml:space="preserve"> Не производится возврат продуктов, выписанных по меню-требованию</w:t>
      </w:r>
      <w:r w:rsidRPr="00756468">
        <w:rPr>
          <w:color w:val="000000"/>
        </w:rPr>
        <w:br/>
        <w:t>для приготовления обеда, если они прошли кулинарную обработку в соответствии с</w:t>
      </w:r>
      <w:r w:rsidRPr="00756468">
        <w:rPr>
          <w:color w:val="000000"/>
        </w:rPr>
        <w:br/>
        <w:t>технологией приготовления детского питания (</w:t>
      </w:r>
      <w:proofErr w:type="spellStart"/>
      <w:r w:rsidRPr="00756468">
        <w:rPr>
          <w:color w:val="000000"/>
        </w:rPr>
        <w:t>дефростированные</w:t>
      </w:r>
      <w:proofErr w:type="spellEnd"/>
      <w:r w:rsidRPr="00756468">
        <w:rPr>
          <w:color w:val="000000"/>
        </w:rPr>
        <w:t xml:space="preserve"> мясо, птица, печень;</w:t>
      </w:r>
      <w:r w:rsidRPr="00756468">
        <w:rPr>
          <w:color w:val="000000"/>
        </w:rPr>
        <w:br/>
      </w:r>
      <w:proofErr w:type="gramStart"/>
      <w:r w:rsidRPr="00756468">
        <w:rPr>
          <w:color w:val="000000"/>
        </w:rPr>
        <w:t>овощи, если они прошли тепловую обработку), а также продуктов, срок реализации</w:t>
      </w:r>
      <w:r w:rsidRPr="00756468">
        <w:rPr>
          <w:color w:val="000000"/>
        </w:rPr>
        <w:br/>
        <w:t>которых не позволяет их дальнейшее хранение.</w:t>
      </w:r>
      <w:r w:rsidRPr="00756468">
        <w:rPr>
          <w:color w:val="000000"/>
        </w:rPr>
        <w:br/>
        <w:t>2.30.Учет продуктов питания на складе производится путем отражения их</w:t>
      </w:r>
      <w:r w:rsidRPr="00756468">
        <w:rPr>
          <w:color w:val="000000"/>
        </w:rPr>
        <w:br/>
        <w:t>поступления, расхода и вывода остатков по наименованиям и сортам в количественном</w:t>
      </w:r>
      <w:r w:rsidRPr="00756468">
        <w:rPr>
          <w:color w:val="000000"/>
        </w:rPr>
        <w:br/>
        <w:t>выражении, отражается в накопительной ведомости, предназначенной для учета и анализа</w:t>
      </w:r>
      <w:r w:rsidRPr="00756468">
        <w:rPr>
          <w:color w:val="000000"/>
        </w:rPr>
        <w:br/>
        <w:t>поступления продуктов в течение месяца.</w:t>
      </w:r>
      <w:proofErr w:type="gramEnd"/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Раздел III. Взаимодействие со снабжающей организацией по обеспечению</w:t>
      </w:r>
      <w:r w:rsidRPr="00756468">
        <w:rPr>
          <w:color w:val="0D0D0D"/>
        </w:rPr>
        <w:br/>
      </w:r>
      <w:r w:rsidRPr="00756468">
        <w:rPr>
          <w:b/>
          <w:bCs/>
          <w:color w:val="0D0D0D"/>
        </w:rPr>
        <w:t>качества поставляемых продуктов питания</w:t>
      </w:r>
      <w:r w:rsidRPr="00756468">
        <w:rPr>
          <w:color w:val="000000"/>
        </w:rPr>
        <w:t xml:space="preserve">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3.1. Продукты поставляют в Учреждение снабжающие организации, получившие</w:t>
      </w:r>
      <w:r w:rsidRPr="00756468">
        <w:rPr>
          <w:color w:val="000000"/>
        </w:rPr>
        <w:br/>
        <w:t>право на выполнение соответствующего муниципального заказа в порядке, установленном</w:t>
      </w:r>
      <w:r w:rsidRPr="00756468">
        <w:rPr>
          <w:color w:val="000000"/>
        </w:rPr>
        <w:br/>
        <w:t xml:space="preserve">законодательством РФ.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3.2. Обязательства снабжающих организаций по обеспечению Учреждения всем</w:t>
      </w:r>
      <w:r w:rsidRPr="00756468">
        <w:rPr>
          <w:color w:val="000000"/>
        </w:rPr>
        <w:br/>
        <w:t>ассортиментом пищевых продуктов, необходимых для реализации рациона питания,</w:t>
      </w:r>
      <w:r w:rsidRPr="00756468">
        <w:rPr>
          <w:color w:val="000000"/>
        </w:rPr>
        <w:br/>
        <w:t>порядок и сроки снабжения (поставки продуктов), а также</w:t>
      </w:r>
      <w:r w:rsidRPr="00756468">
        <w:rPr>
          <w:color w:val="000000"/>
        </w:rPr>
        <w:br/>
        <w:t>требования к качеству продуктов определяются аукционной документацией и</w:t>
      </w:r>
      <w:r w:rsidRPr="00756468">
        <w:rPr>
          <w:color w:val="000000"/>
        </w:rPr>
        <w:br/>
        <w:t>муниципальным контрактом, договорами, соглашениями и контрактами, заключенными</w:t>
      </w:r>
      <w:r w:rsidRPr="00756468">
        <w:rPr>
          <w:color w:val="000000"/>
        </w:rPr>
        <w:br/>
        <w:t xml:space="preserve">между Учреждением и снабжающей организацией.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3.3. В случае если снабжающая организация не исполняет заказ (отказывает в</w:t>
      </w:r>
      <w:r w:rsidRPr="00756468">
        <w:rPr>
          <w:color w:val="000000"/>
        </w:rPr>
        <w:br/>
        <w:t>поставке того или иного продукта или производит замену продуктов по своему</w:t>
      </w:r>
      <w:r w:rsidRPr="00756468">
        <w:rPr>
          <w:color w:val="000000"/>
        </w:rPr>
        <w:br/>
        <w:t xml:space="preserve">усмотрению), необходимо направить поставщику претензию в письменной форме.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3.4. Если снабжающая организация поставила продукт ненадлежащего качества,</w:t>
      </w:r>
      <w:r w:rsidRPr="00756468">
        <w:rPr>
          <w:color w:val="000000"/>
        </w:rPr>
        <w:br/>
        <w:t>который не может использоваться в питании детей, товар не должен приниматься у</w:t>
      </w:r>
      <w:r w:rsidRPr="00756468">
        <w:rPr>
          <w:color w:val="000000"/>
        </w:rPr>
        <w:br/>
        <w:t>экспедитора и должен быть возвращен той же машиной, при этом оформляются</w:t>
      </w:r>
      <w:r w:rsidRPr="00756468">
        <w:rPr>
          <w:color w:val="000000"/>
        </w:rPr>
        <w:br/>
        <w:t xml:space="preserve">возвратная накладная, претензионный акт.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3.5. Если несоответствие продукта требованиям качества не могло быть</w:t>
      </w:r>
      <w:r w:rsidRPr="00756468">
        <w:rPr>
          <w:color w:val="000000"/>
        </w:rPr>
        <w:br/>
        <w:t>обнаружено при приемке товара, следует оперативно связаться со снабжающей</w:t>
      </w:r>
      <w:r w:rsidRPr="00756468">
        <w:rPr>
          <w:color w:val="000000"/>
        </w:rPr>
        <w:br/>
        <w:t>организацией, чтобы обеспечить поставку продукта надлежащего качества, либо другого</w:t>
      </w:r>
      <w:r w:rsidRPr="00756468">
        <w:rPr>
          <w:color w:val="000000"/>
        </w:rPr>
        <w:br/>
        <w:t>продукта, которым можно его заменить. При отказе поставщика своевременно исполнить</w:t>
      </w:r>
      <w:r w:rsidRPr="00756468">
        <w:rPr>
          <w:color w:val="000000"/>
        </w:rPr>
        <w:br/>
        <w:t>требование необходимо предъявить ему претензию в письменной форме. Питание детей в</w:t>
      </w:r>
      <w:r w:rsidRPr="00756468">
        <w:rPr>
          <w:color w:val="000000"/>
        </w:rPr>
        <w:br/>
        <w:t>этот день организовывается с использованием блюд и кулинарных изделий,</w:t>
      </w:r>
      <w:r w:rsidRPr="00756468">
        <w:rPr>
          <w:color w:val="000000"/>
        </w:rPr>
        <w:br/>
        <w:t xml:space="preserve">приготовленных из резервного запаса продуктов.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3.6. Снабжающая организация обязана обеспечить поставку продуктов в</w:t>
      </w:r>
      <w:r w:rsidRPr="00756468">
        <w:rPr>
          <w:color w:val="000000"/>
        </w:rPr>
        <w:br/>
        <w:t>соответствии с договором и графиком работы Учреждения. Поставка продуктов питания</w:t>
      </w:r>
      <w:r w:rsidRPr="00756468">
        <w:rPr>
          <w:color w:val="000000"/>
        </w:rPr>
        <w:br/>
        <w:t>должна производиться во время, когда в Учреждении присутствует персонал,</w:t>
      </w:r>
      <w:r w:rsidRPr="00756468">
        <w:rPr>
          <w:color w:val="000000"/>
        </w:rPr>
        <w:br/>
        <w:t>ответственный за приемку продукции. Снабжающая организация обязана обеспечить</w:t>
      </w:r>
      <w:r w:rsidRPr="00756468">
        <w:rPr>
          <w:color w:val="000000"/>
        </w:rPr>
        <w:br/>
        <w:t>соблюдение установленных сроков годности продуктов с учетом времени их</w:t>
      </w:r>
      <w:r w:rsidRPr="00756468">
        <w:rPr>
          <w:color w:val="000000"/>
        </w:rPr>
        <w:br/>
        <w:t>предполагаемого хранения в Учреждении. С учетом этого график завоза продуктов в</w:t>
      </w:r>
      <w:r w:rsidRPr="00756468">
        <w:rPr>
          <w:color w:val="000000"/>
        </w:rPr>
        <w:br/>
        <w:t>Учреждение согласовывается с его руководителем. При несоблюдении данных условий,</w:t>
      </w:r>
      <w:r w:rsidRPr="00756468">
        <w:rPr>
          <w:color w:val="000000"/>
        </w:rPr>
        <w:br/>
        <w:t>как и при поставке продуктов в сроки, делающие невозможным их использование для</w:t>
      </w:r>
      <w:r w:rsidRPr="00756468">
        <w:rPr>
          <w:color w:val="000000"/>
        </w:rPr>
        <w:br/>
        <w:t>приготовления предусмотренных рационом питания блюд, Учреждение имеет право</w:t>
      </w:r>
      <w:r w:rsidRPr="00756468">
        <w:rPr>
          <w:color w:val="000000"/>
        </w:rPr>
        <w:br/>
        <w:t>отказаться от приемки товара у экспедитора и направить поставщику письменную</w:t>
      </w:r>
      <w:r w:rsidRPr="00756468">
        <w:rPr>
          <w:color w:val="000000"/>
        </w:rPr>
        <w:br/>
        <w:t>претензию. Питание детей в этот день организовывается с использованием блюд и</w:t>
      </w:r>
      <w:r w:rsidRPr="00756468">
        <w:rPr>
          <w:color w:val="000000"/>
        </w:rPr>
        <w:br/>
        <w:t>кулинарных изделий, приготовленных из резервного запаса продуктов.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Раздел IV. Производственный контроль организации питания детей</w:t>
      </w:r>
      <w:r w:rsidRPr="00756468">
        <w:rPr>
          <w:color w:val="000000"/>
        </w:rPr>
        <w:t xml:space="preserve">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4.1. В Учреждении обеспечивается производственный контроль формирования</w:t>
      </w:r>
      <w:r w:rsidRPr="00756468">
        <w:rPr>
          <w:color w:val="000000"/>
        </w:rPr>
        <w:br/>
        <w:t>рациона и соблюдением условий организации питания детей.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 xml:space="preserve"> 4.2. Производственный контроль соблюдения условий организации питания в</w:t>
      </w:r>
      <w:r w:rsidRPr="00756468">
        <w:rPr>
          <w:color w:val="000000"/>
        </w:rPr>
        <w:br/>
        <w:t>Учреждении осуществляется на основании СанПиН 2.4.1.3049 -13. 4.3. Система производственного контроля формирования рациона питания детей,</w:t>
      </w:r>
      <w:r w:rsidRPr="00756468">
        <w:rPr>
          <w:color w:val="000000"/>
        </w:rPr>
        <w:br/>
      </w:r>
      <w:r w:rsidRPr="00756468">
        <w:rPr>
          <w:color w:val="000000"/>
        </w:rPr>
        <w:lastRenderedPageBreak/>
        <w:t>предусматривает следующие вопросы: - обеспечение рациона питания, необходимого разнообразия ассортимента</w:t>
      </w:r>
      <w:r w:rsidRPr="00756468">
        <w:rPr>
          <w:color w:val="000000"/>
        </w:rPr>
        <w:br/>
        <w:t>продуктов промышленного изготовления (кисломолочных напитков и продуктов, соков</w:t>
      </w:r>
      <w:r w:rsidRPr="00756468">
        <w:rPr>
          <w:color w:val="000000"/>
        </w:rPr>
        <w:br/>
        <w:t>фруктовых, творожных изделий, кондитерских изделий и т. п.), а также овощей и фруктов - в соответствии с примерным десятидневным цикличным меню и ежедневным мен</w:t>
      </w:r>
      <w:proofErr w:type="gramStart"/>
      <w:r w:rsidRPr="00756468">
        <w:rPr>
          <w:color w:val="000000"/>
        </w:rPr>
        <w:t>ю-</w:t>
      </w:r>
      <w:proofErr w:type="gramEnd"/>
      <w:r w:rsidRPr="00756468">
        <w:rPr>
          <w:color w:val="000000"/>
        </w:rPr>
        <w:br/>
        <w:t>требованием; - правильность расчетов необходимого количества продуктов (по мен</w:t>
      </w:r>
      <w:proofErr w:type="gramStart"/>
      <w:r w:rsidRPr="00756468">
        <w:rPr>
          <w:color w:val="000000"/>
        </w:rPr>
        <w:t>ю-</w:t>
      </w:r>
      <w:proofErr w:type="gramEnd"/>
      <w:r w:rsidRPr="00756468">
        <w:rPr>
          <w:color w:val="000000"/>
        </w:rPr>
        <w:br/>
        <w:t>требованиям и фактической закладке) - в соответствии с технологическими картами; - качество приготовления пищи и соблюдение объема выхода готовой</w:t>
      </w:r>
      <w:r w:rsidRPr="00756468">
        <w:rPr>
          <w:color w:val="000000"/>
        </w:rPr>
        <w:br/>
        <w:t>продукции; - соблюдение режима питания и возрастных объемов порций для детей; - качество поступающих продуктов, условия хранения и соблюдение сроков</w:t>
      </w:r>
      <w:r w:rsidRPr="00756468">
        <w:rPr>
          <w:color w:val="000000"/>
        </w:rPr>
        <w:br/>
        <w:t xml:space="preserve">реализации и другие. 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4.4. При наличии отдельных эпизодических замен в рационе, питания (по</w:t>
      </w:r>
      <w:r w:rsidRPr="00756468">
        <w:rPr>
          <w:color w:val="000000"/>
        </w:rPr>
        <w:br/>
        <w:t>сравнению с утвержденным типовым рационом питания) дополнительно к перечисленным</w:t>
      </w:r>
      <w:r w:rsidRPr="00756468">
        <w:rPr>
          <w:color w:val="000000"/>
        </w:rPr>
        <w:br/>
        <w:t>выше формам контроля формирования рациона питания проводится ежедневный и</w:t>
      </w:r>
      <w:r w:rsidRPr="00756468">
        <w:rPr>
          <w:color w:val="000000"/>
        </w:rPr>
        <w:br/>
        <w:t>ретроспективный (за десять дней) анализ рациона питания. В специальную ведомость для</w:t>
      </w:r>
      <w:r w:rsidRPr="00756468">
        <w:rPr>
          <w:color w:val="000000"/>
        </w:rPr>
        <w:br/>
        <w:t>анализа используемого набора продуктов вносятся данные на основании мен</w:t>
      </w:r>
      <w:proofErr w:type="gramStart"/>
      <w:r w:rsidRPr="00756468">
        <w:rPr>
          <w:color w:val="000000"/>
        </w:rPr>
        <w:t>ю-</w:t>
      </w:r>
      <w:proofErr w:type="gramEnd"/>
      <w:r w:rsidRPr="00756468">
        <w:rPr>
          <w:color w:val="000000"/>
        </w:rPr>
        <w:br/>
        <w:t>требований и накопительной ведомости. Необходимые расчеты и анализ перечисленных</w:t>
      </w:r>
      <w:r w:rsidRPr="00756468">
        <w:rPr>
          <w:color w:val="000000"/>
        </w:rPr>
        <w:br/>
        <w:t>документов в этом случае допускается проводить только по тем группам продуктов,</w:t>
      </w:r>
      <w:r w:rsidRPr="00756468">
        <w:rPr>
          <w:color w:val="000000"/>
        </w:rPr>
        <w:br/>
        <w:t>количество которых изменилось в связи с заменами, (по сравнению с типовым рационом</w:t>
      </w:r>
      <w:r w:rsidRPr="00756468">
        <w:rPr>
          <w:color w:val="000000"/>
        </w:rPr>
        <w:br/>
        <w:t>питания). По продуктам, количество которых не изменилось вследствие замен,</w:t>
      </w:r>
      <w:r w:rsidRPr="00756468">
        <w:rPr>
          <w:color w:val="000000"/>
        </w:rPr>
        <w:br/>
        <w:t>соответствующие ячейки ведомости для анализа используемого набора продуктов</w:t>
      </w:r>
      <w:r w:rsidRPr="00756468">
        <w:rPr>
          <w:color w:val="000000"/>
        </w:rPr>
        <w:br/>
        <w:t>оставляют незаполненными.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>4.5. В случае</w:t>
      </w:r>
      <w:proofErr w:type="gramStart"/>
      <w:r w:rsidRPr="00756468">
        <w:rPr>
          <w:color w:val="000000"/>
        </w:rPr>
        <w:t>,</w:t>
      </w:r>
      <w:proofErr w:type="gramEnd"/>
      <w:r w:rsidRPr="00756468">
        <w:rPr>
          <w:color w:val="000000"/>
        </w:rPr>
        <w:t xml:space="preserve"> если фактический рацион питания существенно отличается от</w:t>
      </w:r>
      <w:r w:rsidRPr="00756468">
        <w:rPr>
          <w:color w:val="000000"/>
        </w:rPr>
        <w:br/>
        <w:t>утвержденного типового рациона питания, систематически должны проводиться</w:t>
      </w:r>
      <w:r w:rsidRPr="00756468">
        <w:rPr>
          <w:color w:val="000000"/>
        </w:rPr>
        <w:br/>
        <w:t>ежедневный анализ рациона питания (примерного меню и меню-требований) по всем</w:t>
      </w:r>
      <w:r w:rsidRPr="00756468">
        <w:rPr>
          <w:color w:val="000000"/>
        </w:rPr>
        <w:br/>
        <w:t>показателям пищевой ценности и набору используемых продуктов, результаты которого,</w:t>
      </w:r>
      <w:r w:rsidRPr="00756468">
        <w:rPr>
          <w:color w:val="000000"/>
        </w:rPr>
        <w:br/>
        <w:t>заносятся в ведомость для анализа используемого набора продуктов, а также расчеты</w:t>
      </w:r>
      <w:r w:rsidRPr="00756468">
        <w:rPr>
          <w:color w:val="000000"/>
        </w:rPr>
        <w:br/>
        <w:t>пищевой ценности рациона с использованием справочников химического состава</w:t>
      </w:r>
      <w:r w:rsidRPr="00756468">
        <w:rPr>
          <w:color w:val="000000"/>
        </w:rPr>
        <w:br/>
        <w:t>пищевых продуктов блюд и кулинарных изделий.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 xml:space="preserve"> 4.6. В Учреждении создана </w:t>
      </w:r>
      <w:proofErr w:type="spellStart"/>
      <w:r w:rsidRPr="00756468">
        <w:rPr>
          <w:color w:val="000000"/>
        </w:rPr>
        <w:t>бракеражная</w:t>
      </w:r>
      <w:proofErr w:type="spellEnd"/>
      <w:r w:rsidRPr="00756468">
        <w:rPr>
          <w:color w:val="000000"/>
        </w:rPr>
        <w:t xml:space="preserve"> комиссия. Члены комиссии</w:t>
      </w:r>
      <w:r w:rsidRPr="00756468">
        <w:rPr>
          <w:color w:val="000000"/>
        </w:rPr>
        <w:br/>
        <w:t>разрабатывают план контроля организации питания в Учреждении на учебный год,</w:t>
      </w:r>
      <w:r w:rsidRPr="00756468">
        <w:rPr>
          <w:color w:val="000000"/>
        </w:rPr>
        <w:br/>
        <w:t xml:space="preserve">который утверждается приказом заведующего. </w:t>
      </w:r>
    </w:p>
    <w:p w:rsidR="00075D1D" w:rsidRDefault="008E5687" w:rsidP="00934924">
      <w:pPr>
        <w:rPr>
          <w:b/>
          <w:bCs/>
          <w:color w:val="0D0D0D"/>
        </w:rPr>
      </w:pPr>
      <w:r w:rsidRPr="00756468">
        <w:rPr>
          <w:color w:val="000000"/>
        </w:rPr>
        <w:t>4.7. С целью обеспечения открытости работы по организации питания детей в</w:t>
      </w:r>
      <w:r w:rsidRPr="00756468">
        <w:rPr>
          <w:color w:val="000000"/>
        </w:rPr>
        <w:br/>
        <w:t>Учреждении осуществляется общественный контроль, к участию в котором привлекаются</w:t>
      </w:r>
      <w:r w:rsidRPr="00756468">
        <w:rPr>
          <w:color w:val="000000"/>
        </w:rPr>
        <w:br/>
        <w:t>родители (законные представители).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Раздел V. Отчетность и делопроизводство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 xml:space="preserve"> 5.1. Заведующий осуществляет анализ деятельности Учреждения</w:t>
      </w:r>
      <w:r w:rsidRPr="00756468">
        <w:rPr>
          <w:color w:val="000000"/>
        </w:rPr>
        <w:br/>
        <w:t>по организации питания детей.</w:t>
      </w:r>
    </w:p>
    <w:p w:rsidR="00075D1D" w:rsidRDefault="008E5687" w:rsidP="00934924">
      <w:pPr>
        <w:rPr>
          <w:color w:val="000000"/>
        </w:rPr>
      </w:pPr>
      <w:r w:rsidRPr="00756468">
        <w:rPr>
          <w:color w:val="000000"/>
        </w:rPr>
        <w:t xml:space="preserve"> 5.2. Отчеты об организации питания в Учреждении доводятся до всех участников</w:t>
      </w:r>
      <w:r w:rsidRPr="00756468">
        <w:rPr>
          <w:color w:val="000000"/>
        </w:rPr>
        <w:br/>
        <w:t>образовательного процесса (на общем собрании трудового коллектива, заседаниях</w:t>
      </w:r>
      <w:r w:rsidRPr="00756468">
        <w:rPr>
          <w:color w:val="000000"/>
        </w:rPr>
        <w:br/>
      </w:r>
      <w:r w:rsidR="00075D1D">
        <w:rPr>
          <w:color w:val="000000"/>
        </w:rPr>
        <w:t>С</w:t>
      </w:r>
      <w:r w:rsidRPr="00756468">
        <w:rPr>
          <w:color w:val="000000"/>
        </w:rPr>
        <w:t>овета</w:t>
      </w:r>
      <w:r w:rsidR="00075D1D">
        <w:rPr>
          <w:color w:val="000000"/>
        </w:rPr>
        <w:t xml:space="preserve"> МБДОУ</w:t>
      </w:r>
      <w:proofErr w:type="gramStart"/>
      <w:r w:rsidR="00075D1D">
        <w:rPr>
          <w:color w:val="000000"/>
        </w:rPr>
        <w:t xml:space="preserve"> </w:t>
      </w:r>
      <w:r w:rsidRPr="00756468">
        <w:rPr>
          <w:color w:val="000000"/>
        </w:rPr>
        <w:t>,</w:t>
      </w:r>
      <w:proofErr w:type="gramEnd"/>
      <w:r w:rsidRPr="00756468">
        <w:rPr>
          <w:color w:val="000000"/>
        </w:rPr>
        <w:t xml:space="preserve"> педагогического совета, на общем (или групповых)</w:t>
      </w:r>
      <w:r w:rsidRPr="00756468">
        <w:rPr>
          <w:color w:val="000000"/>
        </w:rPr>
        <w:br/>
        <w:t xml:space="preserve">родительских собраниях) по мере необходимости, но не реже одного раза в год. </w:t>
      </w:r>
    </w:p>
    <w:p w:rsidR="00075D1D" w:rsidRDefault="008E5687" w:rsidP="00934924">
      <w:pPr>
        <w:rPr>
          <w:b/>
          <w:bCs/>
          <w:color w:val="0D0D0D"/>
        </w:rPr>
      </w:pPr>
      <w:r w:rsidRPr="00756468">
        <w:rPr>
          <w:color w:val="000000"/>
        </w:rPr>
        <w:t>5.3. При организации питания оформляется необходимая документация по</w:t>
      </w:r>
      <w:r w:rsidRPr="00756468">
        <w:rPr>
          <w:color w:val="000000"/>
        </w:rPr>
        <w:br/>
        <w:t>поставке, хранению, расходованию и учету продуктов питания в соответствии с</w:t>
      </w:r>
      <w:r w:rsidRPr="00756468">
        <w:rPr>
          <w:color w:val="000000"/>
        </w:rPr>
        <w:br/>
        <w:t>требованиями законодательства и санитарно-эпидемиологическими требованиями</w:t>
      </w:r>
      <w:r w:rsidRPr="00756468">
        <w:rPr>
          <w:color w:val="000000"/>
        </w:rPr>
        <w:br/>
        <w:t>(СанПиН 2.4.1.3049 -13).</w:t>
      </w:r>
      <w:r w:rsidRPr="00756468">
        <w:rPr>
          <w:color w:val="000000"/>
        </w:rPr>
        <w:br/>
      </w:r>
    </w:p>
    <w:p w:rsidR="00075D1D" w:rsidRDefault="00075D1D" w:rsidP="00934924">
      <w:pPr>
        <w:rPr>
          <w:b/>
          <w:bCs/>
          <w:color w:val="0D0D0D"/>
        </w:rPr>
      </w:pPr>
    </w:p>
    <w:p w:rsidR="00075D1D" w:rsidRDefault="00075D1D" w:rsidP="00934924">
      <w:pPr>
        <w:rPr>
          <w:b/>
          <w:bCs/>
          <w:color w:val="0D0D0D"/>
        </w:rPr>
      </w:pPr>
    </w:p>
    <w:p w:rsidR="00075D1D" w:rsidRDefault="00075D1D" w:rsidP="00934924">
      <w:pPr>
        <w:rPr>
          <w:b/>
          <w:bCs/>
          <w:color w:val="0D0D0D"/>
        </w:rPr>
      </w:pPr>
    </w:p>
    <w:p w:rsidR="00075D1D" w:rsidRDefault="00075D1D" w:rsidP="00934924">
      <w:pPr>
        <w:rPr>
          <w:b/>
          <w:bCs/>
          <w:color w:val="0D0D0D"/>
        </w:rPr>
      </w:pPr>
    </w:p>
    <w:p w:rsidR="00075D1D" w:rsidRDefault="00075D1D" w:rsidP="00934924">
      <w:pPr>
        <w:rPr>
          <w:b/>
          <w:bCs/>
          <w:color w:val="0D0D0D"/>
        </w:rPr>
      </w:pPr>
    </w:p>
    <w:p w:rsidR="00075D1D" w:rsidRDefault="00075D1D" w:rsidP="00934924">
      <w:pPr>
        <w:rPr>
          <w:b/>
          <w:bCs/>
          <w:color w:val="0D0D0D"/>
        </w:rPr>
      </w:pPr>
    </w:p>
    <w:p w:rsidR="00AF4A38" w:rsidRPr="00756468" w:rsidRDefault="008E5687" w:rsidP="00934924">
      <w:bookmarkStart w:id="0" w:name="_GoBack"/>
      <w:bookmarkEnd w:id="0"/>
      <w:r w:rsidRPr="00756468">
        <w:rPr>
          <w:b/>
          <w:bCs/>
          <w:color w:val="0D0D0D"/>
        </w:rPr>
        <w:t>приложение № 1</w:t>
      </w:r>
      <w:r w:rsidRPr="00756468">
        <w:rPr>
          <w:color w:val="0D0D0D"/>
        </w:rPr>
        <w:br/>
      </w:r>
      <w:r w:rsidRPr="00756468">
        <w:rPr>
          <w:b/>
          <w:bCs/>
          <w:color w:val="0D0D0D"/>
        </w:rPr>
        <w:t>Ассортимент основных пищевых продуктов, рекомендуемый для</w:t>
      </w:r>
      <w:r w:rsidRPr="00756468">
        <w:rPr>
          <w:color w:val="0D0D0D"/>
        </w:rPr>
        <w:br/>
      </w:r>
      <w:r w:rsidRPr="00756468">
        <w:rPr>
          <w:b/>
          <w:bCs/>
          <w:color w:val="0D0D0D"/>
        </w:rPr>
        <w:t>использования в питании детей в ДОУ</w:t>
      </w:r>
      <w:r w:rsidRPr="00756468">
        <w:rPr>
          <w:color w:val="0D0D0D"/>
        </w:rPr>
        <w:br/>
      </w:r>
      <w:r w:rsidRPr="00756468">
        <w:rPr>
          <w:b/>
          <w:bCs/>
          <w:color w:val="0D0D0D"/>
        </w:rPr>
        <w:t>Мясо и мясопродукты:</w:t>
      </w:r>
      <w:r w:rsidRPr="00756468">
        <w:rPr>
          <w:color w:val="0D0D0D"/>
        </w:rPr>
        <w:br/>
      </w:r>
      <w:r w:rsidRPr="00756468">
        <w:rPr>
          <w:color w:val="000000"/>
        </w:rPr>
        <w:t>- говядина первой категории;</w:t>
      </w:r>
      <w:r w:rsidRPr="00756468">
        <w:rPr>
          <w:color w:val="000000"/>
        </w:rPr>
        <w:br/>
        <w:t>- телятина;</w:t>
      </w:r>
      <w:r w:rsidRPr="00756468">
        <w:rPr>
          <w:color w:val="000000"/>
        </w:rPr>
        <w:br/>
        <w:t>- мясо птицы охлажденное (курица, индейка);</w:t>
      </w:r>
      <w:r w:rsidRPr="00756468">
        <w:rPr>
          <w:color w:val="000000"/>
        </w:rPr>
        <w:br/>
        <w:t>- мясо кролика;</w:t>
      </w:r>
      <w:r w:rsidRPr="00756468">
        <w:rPr>
          <w:color w:val="000000"/>
        </w:rPr>
        <w:br/>
        <w:t>- сосиски, сардельки (говяжьи), колбасы вареные для детского питания (не</w:t>
      </w:r>
      <w:r w:rsidRPr="00756468">
        <w:rPr>
          <w:color w:val="000000"/>
        </w:rPr>
        <w:br/>
        <w:t>чаще 1-2 раза в неделю - после тепловой обработки;</w:t>
      </w:r>
      <w:r w:rsidRPr="00756468">
        <w:rPr>
          <w:color w:val="000000"/>
        </w:rPr>
        <w:br/>
        <w:t>- субпродукты говяжьи (печень, язык).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 xml:space="preserve">Рыба и рыбопродукты </w:t>
      </w:r>
      <w:r w:rsidRPr="00756468">
        <w:rPr>
          <w:color w:val="000000"/>
        </w:rPr>
        <w:t>- треска, горбуша, хек, минтай, ледяная рыба,</w:t>
      </w:r>
      <w:proofErr w:type="gramStart"/>
      <w:r w:rsidRPr="00756468">
        <w:rPr>
          <w:color w:val="000000"/>
        </w:rPr>
        <w:t xml:space="preserve"> ,</w:t>
      </w:r>
      <w:proofErr w:type="gramEnd"/>
      <w:r w:rsidRPr="00756468">
        <w:rPr>
          <w:color w:val="000000"/>
        </w:rPr>
        <w:br/>
        <w:t>сельдь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 xml:space="preserve">Яйца куриные </w:t>
      </w:r>
      <w:r w:rsidRPr="00756468">
        <w:rPr>
          <w:color w:val="000000"/>
        </w:rPr>
        <w:t>- в виде омлетов или в вареном виде.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Молоко и молочные продукты:</w:t>
      </w:r>
      <w:r w:rsidRPr="00756468">
        <w:rPr>
          <w:color w:val="0D0D0D"/>
        </w:rPr>
        <w:br/>
      </w:r>
      <w:r w:rsidRPr="00756468">
        <w:rPr>
          <w:color w:val="000000"/>
        </w:rPr>
        <w:t>- молоко (2,5-, 3,2-процентной жирности), пастеризованное,</w:t>
      </w:r>
      <w:r w:rsidRPr="00756468">
        <w:rPr>
          <w:color w:val="000000"/>
        </w:rPr>
        <w:br/>
        <w:t>стерилизованное, сухое;</w:t>
      </w:r>
      <w:r w:rsidRPr="00756468">
        <w:rPr>
          <w:color w:val="000000"/>
        </w:rPr>
        <w:br/>
        <w:t>- сгущенное молоко (цельное и с сахаром), сгущенно-вареное молоко</w:t>
      </w:r>
      <w:r w:rsidRPr="00756468">
        <w:rPr>
          <w:color w:val="000000"/>
        </w:rPr>
        <w:br/>
        <w:t>- творог не более 9-процентной жирности с кислотностью не более150</w:t>
      </w:r>
      <w:proofErr w:type="gramStart"/>
      <w:r w:rsidRPr="00756468">
        <w:rPr>
          <w:color w:val="000000"/>
        </w:rPr>
        <w:t xml:space="preserve"> °Т</w:t>
      </w:r>
      <w:proofErr w:type="gramEnd"/>
      <w:r w:rsidRPr="00756468">
        <w:rPr>
          <w:color w:val="000000"/>
        </w:rPr>
        <w:t xml:space="preserve"> -</w:t>
      </w:r>
      <w:r w:rsidRPr="00756468">
        <w:rPr>
          <w:color w:val="000000"/>
        </w:rPr>
        <w:br/>
        <w:t>после термической обработки; творог и творожные изделия</w:t>
      </w:r>
      <w:r w:rsidRPr="00756468">
        <w:rPr>
          <w:color w:val="000000"/>
        </w:rPr>
        <w:br/>
        <w:t>промышленного выпуска в мелкоштучной упаковке;</w:t>
      </w:r>
      <w:r w:rsidRPr="00756468">
        <w:rPr>
          <w:color w:val="000000"/>
        </w:rPr>
        <w:br/>
        <w:t>- сыр неострых сортов (твердый, полутвердый, мягкий, плавленый - для</w:t>
      </w:r>
      <w:r w:rsidRPr="00756468">
        <w:rPr>
          <w:color w:val="000000"/>
        </w:rPr>
        <w:br/>
        <w:t>питания детей дошкольного возраста);</w:t>
      </w:r>
      <w:r w:rsidRPr="00756468">
        <w:rPr>
          <w:color w:val="000000"/>
        </w:rPr>
        <w:br/>
        <w:t xml:space="preserve">- </w:t>
      </w:r>
      <w:proofErr w:type="gramStart"/>
      <w:r w:rsidRPr="00756468">
        <w:rPr>
          <w:color w:val="000000"/>
        </w:rPr>
        <w:t>сметана (10-, 15-процентной жирности) после термической обработки;</w:t>
      </w:r>
      <w:r w:rsidRPr="00756468">
        <w:rPr>
          <w:color w:val="000000"/>
        </w:rPr>
        <w:br/>
        <w:t>- кисломолочные продукты промышленного выпуска; ряженка, варенец,</w:t>
      </w:r>
      <w:r w:rsidRPr="00756468">
        <w:rPr>
          <w:color w:val="000000"/>
        </w:rPr>
        <w:br/>
      </w:r>
      <w:proofErr w:type="spellStart"/>
      <w:r w:rsidRPr="00756468">
        <w:rPr>
          <w:color w:val="000000"/>
        </w:rPr>
        <w:t>бифидок</w:t>
      </w:r>
      <w:proofErr w:type="spellEnd"/>
      <w:r w:rsidRPr="00756468">
        <w:rPr>
          <w:color w:val="000000"/>
        </w:rPr>
        <w:t>, кефир, йогурты, простокваша;</w:t>
      </w:r>
      <w:r w:rsidRPr="00756468">
        <w:rPr>
          <w:color w:val="000000"/>
        </w:rPr>
        <w:br/>
        <w:t xml:space="preserve">- сливки (10-процентной жирности); </w:t>
      </w:r>
      <w:r w:rsidRPr="00756468">
        <w:rPr>
          <w:color w:val="000000"/>
        </w:rPr>
        <w:br/>
        <w:t>В соответствии с СанПиН 2.4.1.3049 -13.</w:t>
      </w:r>
      <w:proofErr w:type="gramEnd"/>
      <w:r w:rsidRPr="00756468">
        <w:rPr>
          <w:color w:val="000000"/>
        </w:rPr>
        <w:br/>
      </w:r>
      <w:proofErr w:type="gramStart"/>
      <w:r w:rsidRPr="00756468">
        <w:rPr>
          <w:b/>
          <w:bCs/>
          <w:color w:val="0D0D0D"/>
        </w:rPr>
        <w:t>Пищевые жиры:</w:t>
      </w:r>
      <w:r w:rsidRPr="00756468">
        <w:rPr>
          <w:color w:val="0D0D0D"/>
        </w:rPr>
        <w:br/>
      </w:r>
      <w:r w:rsidRPr="00756468">
        <w:rPr>
          <w:color w:val="000000"/>
        </w:rPr>
        <w:t>- сливочное масло (72,5-, 82,5-процентной жирности);</w:t>
      </w:r>
      <w:r w:rsidRPr="00756468">
        <w:rPr>
          <w:color w:val="000000"/>
        </w:rPr>
        <w:br/>
        <w:t>- растительное масло (подсолнечное, кукурузное, соевое - только</w:t>
      </w:r>
      <w:r w:rsidRPr="00756468">
        <w:rPr>
          <w:color w:val="000000"/>
        </w:rPr>
        <w:br/>
        <w:t>рафинированное, рапсовое, оливковое) - в салаты, винегреты, сельдь, вторые</w:t>
      </w:r>
      <w:r w:rsidRPr="00756468">
        <w:rPr>
          <w:color w:val="000000"/>
        </w:rPr>
        <w:br/>
        <w:t>блюда;</w:t>
      </w:r>
      <w:r w:rsidRPr="00756468">
        <w:rPr>
          <w:color w:val="000000"/>
        </w:rPr>
        <w:br/>
        <w:t>- маргарин только для выпечки.</w:t>
      </w:r>
      <w:proofErr w:type="gramEnd"/>
      <w:r w:rsidRPr="00756468">
        <w:rPr>
          <w:color w:val="000000"/>
        </w:rPr>
        <w:br/>
      </w:r>
      <w:proofErr w:type="gramStart"/>
      <w:r w:rsidRPr="00756468">
        <w:rPr>
          <w:b/>
          <w:bCs/>
          <w:color w:val="0D0D0D"/>
        </w:rPr>
        <w:t>Кондитерские изделия:</w:t>
      </w:r>
      <w:r w:rsidRPr="00756468">
        <w:rPr>
          <w:color w:val="0D0D0D"/>
        </w:rPr>
        <w:br/>
      </w:r>
      <w:r w:rsidRPr="00756468">
        <w:rPr>
          <w:color w:val="000000"/>
        </w:rPr>
        <w:t>- печенье, крекеры, вафли, пряники (предпочтительно с</w:t>
      </w:r>
      <w:r w:rsidRPr="00756468">
        <w:rPr>
          <w:color w:val="000000"/>
        </w:rPr>
        <w:br/>
        <w:t xml:space="preserve">минимальным количеством пищевых </w:t>
      </w:r>
      <w:proofErr w:type="spellStart"/>
      <w:r w:rsidRPr="00756468">
        <w:rPr>
          <w:color w:val="000000"/>
        </w:rPr>
        <w:t>ароматизаторов</w:t>
      </w:r>
      <w:proofErr w:type="spellEnd"/>
      <w:r w:rsidRPr="00756468">
        <w:rPr>
          <w:color w:val="000000"/>
        </w:rPr>
        <w:t xml:space="preserve"> и красителей);</w:t>
      </w:r>
      <w:r w:rsidRPr="00756468">
        <w:rPr>
          <w:color w:val="000000"/>
        </w:rPr>
        <w:br/>
        <w:t>- джемы, повидло, - промышленного выпуска.</w:t>
      </w:r>
      <w:proofErr w:type="gramEnd"/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Овощи:</w:t>
      </w:r>
      <w:r w:rsidRPr="00756468">
        <w:rPr>
          <w:color w:val="0D0D0D"/>
        </w:rPr>
        <w:br/>
      </w:r>
      <w:r w:rsidRPr="00756468">
        <w:rPr>
          <w:color w:val="000000"/>
        </w:rPr>
        <w:t>- свежие: картофель, капуста белокочанная, капуста краснокочанная, капуста</w:t>
      </w:r>
      <w:r w:rsidRPr="00756468">
        <w:rPr>
          <w:color w:val="000000"/>
        </w:rPr>
        <w:br/>
        <w:t>цветная, морковь, свекла, огурцы, томаты, перец сладкий, кабачки,</w:t>
      </w:r>
      <w:r w:rsidRPr="00756468">
        <w:rPr>
          <w:color w:val="000000"/>
        </w:rPr>
        <w:br/>
        <w:t>баклажаны, патиссоны, лук (зеленый и репчатый), чеснок (с учетом</w:t>
      </w:r>
      <w:r w:rsidRPr="00756468">
        <w:rPr>
          <w:color w:val="000000"/>
        </w:rPr>
        <w:br/>
        <w:t>индивидуальной переносимости), петрушка, укроп,</w:t>
      </w:r>
      <w:proofErr w:type="gramStart"/>
      <w:r w:rsidRPr="00756468">
        <w:rPr>
          <w:color w:val="000000"/>
        </w:rPr>
        <w:t xml:space="preserve"> ,</w:t>
      </w:r>
      <w:proofErr w:type="gramEnd"/>
      <w:r w:rsidRPr="00756468">
        <w:rPr>
          <w:color w:val="000000"/>
        </w:rPr>
        <w:t xml:space="preserve"> коренья белые сушеные,</w:t>
      </w:r>
      <w:r w:rsidRPr="00756468">
        <w:rPr>
          <w:color w:val="000000"/>
        </w:rPr>
        <w:br/>
        <w:t>томатная паста, томат-пюре;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Фрукты:</w:t>
      </w:r>
      <w:r w:rsidRPr="00756468">
        <w:rPr>
          <w:color w:val="0D0D0D"/>
        </w:rPr>
        <w:br/>
      </w:r>
      <w:r w:rsidRPr="00756468">
        <w:rPr>
          <w:color w:val="000000"/>
        </w:rPr>
        <w:t>- яблоки, груши, бананы- цитрусовые (апельсины, мандарины, лимоны) - с</w:t>
      </w:r>
      <w:r w:rsidRPr="00756468">
        <w:rPr>
          <w:color w:val="000000"/>
        </w:rPr>
        <w:br/>
        <w:t>учетом индивидуальной переносимости;</w:t>
      </w:r>
      <w:r w:rsidRPr="00756468">
        <w:rPr>
          <w:color w:val="000000"/>
        </w:rPr>
        <w:br/>
        <w:t>- сухофрукты.</w:t>
      </w:r>
      <w:r w:rsidRPr="00756468">
        <w:rPr>
          <w:color w:val="000000"/>
        </w:rPr>
        <w:br/>
      </w:r>
      <w:proofErr w:type="gramStart"/>
      <w:r w:rsidRPr="00756468">
        <w:rPr>
          <w:b/>
          <w:bCs/>
          <w:color w:val="0D0D0D"/>
        </w:rPr>
        <w:t>Бобовые</w:t>
      </w:r>
      <w:proofErr w:type="gramEnd"/>
      <w:r w:rsidRPr="00756468">
        <w:rPr>
          <w:b/>
          <w:bCs/>
          <w:color w:val="0D0D0D"/>
        </w:rPr>
        <w:t xml:space="preserve">: </w:t>
      </w:r>
      <w:r w:rsidRPr="00756468">
        <w:rPr>
          <w:color w:val="000000"/>
        </w:rPr>
        <w:t>горох, фасоль, соя, чечевица.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>Соки и напитки:</w:t>
      </w:r>
      <w:r w:rsidRPr="00756468">
        <w:rPr>
          <w:color w:val="0D0D0D"/>
        </w:rPr>
        <w:br/>
      </w:r>
      <w:r w:rsidRPr="00756468">
        <w:rPr>
          <w:color w:val="000000"/>
        </w:rPr>
        <w:t>- натуральные отечественные и импортные соки и нектары промышленного</w:t>
      </w:r>
      <w:r w:rsidRPr="00756468">
        <w:rPr>
          <w:color w:val="000000"/>
        </w:rPr>
        <w:br/>
      </w:r>
      <w:r w:rsidRPr="00756468">
        <w:rPr>
          <w:color w:val="000000"/>
        </w:rPr>
        <w:lastRenderedPageBreak/>
        <w:t>выпуска (осветленные и с мякотью);</w:t>
      </w:r>
      <w:r w:rsidRPr="00756468">
        <w:rPr>
          <w:color w:val="000000"/>
        </w:rPr>
        <w:br/>
        <w:t>- напитки промышленного выпуска на основе натуральных фруктов;</w:t>
      </w:r>
      <w:r w:rsidRPr="00756468">
        <w:rPr>
          <w:color w:val="000000"/>
        </w:rPr>
        <w:br/>
        <w:t>- витаминизированные напитки промышленного выпуска без консервантов и</w:t>
      </w:r>
      <w:r w:rsidRPr="00756468">
        <w:rPr>
          <w:color w:val="000000"/>
        </w:rPr>
        <w:br/>
        <w:t>искусственных пищевых добавок;</w:t>
      </w:r>
      <w:r w:rsidRPr="00756468">
        <w:rPr>
          <w:color w:val="000000"/>
        </w:rPr>
        <w:br/>
        <w:t>- кофе (суррогатный), какао, чай.</w:t>
      </w:r>
      <w:r w:rsidRPr="00756468">
        <w:rPr>
          <w:color w:val="000000"/>
        </w:rPr>
        <w:br/>
      </w:r>
      <w:proofErr w:type="gramStart"/>
      <w:r w:rsidRPr="00756468">
        <w:rPr>
          <w:b/>
          <w:bCs/>
          <w:color w:val="0D0D0D"/>
        </w:rPr>
        <w:t>Консервы:</w:t>
      </w:r>
      <w:r w:rsidRPr="00756468">
        <w:rPr>
          <w:color w:val="0D0D0D"/>
        </w:rPr>
        <w:br/>
      </w:r>
      <w:r w:rsidRPr="00756468">
        <w:rPr>
          <w:color w:val="000000"/>
        </w:rPr>
        <w:t>- говядина тушеная (в виде исключения при отсутствии мяса) для</w:t>
      </w:r>
      <w:r w:rsidRPr="00756468">
        <w:rPr>
          <w:color w:val="000000"/>
        </w:rPr>
        <w:br/>
        <w:t>приготовления первых блюд);</w:t>
      </w:r>
      <w:r w:rsidRPr="00756468">
        <w:rPr>
          <w:color w:val="000000"/>
        </w:rPr>
        <w:br/>
        <w:t>- лосось, сайра (для приготовления супов);</w:t>
      </w:r>
      <w:r w:rsidRPr="00756468">
        <w:rPr>
          <w:color w:val="000000"/>
        </w:rPr>
        <w:br/>
        <w:t>- баклажанная и кабачковая икра для детского питания;</w:t>
      </w:r>
      <w:r w:rsidRPr="00756468">
        <w:rPr>
          <w:color w:val="000000"/>
        </w:rPr>
        <w:br/>
        <w:t>- зеленый горошек;</w:t>
      </w:r>
      <w:r w:rsidRPr="00756468">
        <w:rPr>
          <w:color w:val="000000"/>
        </w:rPr>
        <w:br/>
        <w:t>- кукуруза сахарная;</w:t>
      </w:r>
      <w:r w:rsidRPr="00756468">
        <w:rPr>
          <w:color w:val="000000"/>
        </w:rPr>
        <w:br/>
        <w:t>- фасоль стручковая консервированная;</w:t>
      </w:r>
      <w:r w:rsidRPr="00756468">
        <w:rPr>
          <w:color w:val="000000"/>
        </w:rPr>
        <w:br/>
        <w:t>- томаты и огурцы соленые.</w:t>
      </w:r>
      <w:proofErr w:type="gramEnd"/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 xml:space="preserve">Хлеб </w:t>
      </w:r>
      <w:r w:rsidRPr="00756468">
        <w:rPr>
          <w:color w:val="000000"/>
        </w:rPr>
        <w:t>(ржаной, пшеничный или из смеси муки, предпочтительно</w:t>
      </w:r>
      <w:r w:rsidRPr="00756468">
        <w:rPr>
          <w:color w:val="000000"/>
        </w:rPr>
        <w:br/>
        <w:t>обогащенный), крупы, макаронные изделия - все виды без ограничения.</w:t>
      </w:r>
      <w:r w:rsidRPr="00756468">
        <w:rPr>
          <w:color w:val="000000"/>
        </w:rPr>
        <w:br/>
      </w:r>
      <w:r w:rsidRPr="00756468">
        <w:rPr>
          <w:b/>
          <w:bCs/>
          <w:color w:val="0D0D0D"/>
        </w:rPr>
        <w:t xml:space="preserve">Соль </w:t>
      </w:r>
      <w:r w:rsidRPr="00756468">
        <w:rPr>
          <w:color w:val="000000"/>
        </w:rPr>
        <w:t>поваренная йодированная - в эндемичных по содержанию йода</w:t>
      </w:r>
      <w:r w:rsidRPr="00756468">
        <w:rPr>
          <w:color w:val="000000"/>
        </w:rPr>
        <w:br/>
        <w:t>районах.</w:t>
      </w:r>
      <w:r w:rsidRPr="00756468">
        <w:rPr>
          <w:color w:val="000000"/>
        </w:rPr>
        <w:br/>
        <w:t>Дополнительно при наличии финансовых возможностей в питании детей</w:t>
      </w:r>
      <w:r w:rsidRPr="00756468">
        <w:rPr>
          <w:color w:val="000000"/>
        </w:rPr>
        <w:br/>
        <w:t>могут использоваться:</w:t>
      </w:r>
      <w:r w:rsidRPr="00756468">
        <w:rPr>
          <w:color w:val="000000"/>
        </w:rPr>
        <w:br/>
        <w:t>- икра осетровая и лососевая зернистая (не чаще 1 раза в две недели);</w:t>
      </w:r>
      <w:r w:rsidRPr="00756468">
        <w:rPr>
          <w:color w:val="000000"/>
        </w:rPr>
        <w:br/>
        <w:t xml:space="preserve">- </w:t>
      </w:r>
      <w:proofErr w:type="gramStart"/>
      <w:r w:rsidRPr="00756468">
        <w:rPr>
          <w:color w:val="000000"/>
        </w:rPr>
        <w:t>рыба соленая красная (предпочтительно горбуша, кета) - не чаще 1 раза в 2</w:t>
      </w:r>
      <w:r w:rsidRPr="00756468">
        <w:rPr>
          <w:color w:val="000000"/>
        </w:rPr>
        <w:br/>
        <w:t>недели</w:t>
      </w:r>
      <w:r w:rsidRPr="00756468">
        <w:rPr>
          <w:color w:val="000000"/>
        </w:rPr>
        <w:br/>
      </w:r>
      <w:proofErr w:type="gramEnd"/>
    </w:p>
    <w:sectPr w:rsidR="00AF4A38" w:rsidRPr="0075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87"/>
    <w:rsid w:val="00075D1D"/>
    <w:rsid w:val="00212BFE"/>
    <w:rsid w:val="006D1175"/>
    <w:rsid w:val="00756468"/>
    <w:rsid w:val="008E5687"/>
    <w:rsid w:val="00934924"/>
    <w:rsid w:val="00AF4A38"/>
    <w:rsid w:val="00B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7</cp:revision>
  <dcterms:created xsi:type="dcterms:W3CDTF">2016-04-08T10:48:00Z</dcterms:created>
  <dcterms:modified xsi:type="dcterms:W3CDTF">2016-04-09T08:58:00Z</dcterms:modified>
</cp:coreProperties>
</file>